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FF221" w14:textId="77777777" w:rsidR="00804BA5" w:rsidRPr="007E36A0" w:rsidRDefault="00804BA5" w:rsidP="00030E62">
      <w:pPr>
        <w:spacing w:before="33" w:line="260" w:lineRule="exact"/>
        <w:ind w:right="3608"/>
        <w:rPr>
          <w:rFonts w:ascii="Georgia" w:eastAsia="Georgia" w:hAnsi="Georgia" w:cs="Georgia"/>
          <w:b/>
          <w:color w:val="595959" w:themeColor="text1" w:themeTint="A6"/>
          <w:position w:val="-1"/>
          <w:sz w:val="22"/>
          <w:szCs w:val="22"/>
          <w:lang w:val="uk-UA"/>
        </w:rPr>
      </w:pPr>
    </w:p>
    <w:p w14:paraId="04552126" w14:textId="6D3D8083" w:rsidR="00030E62" w:rsidRPr="00F11F33" w:rsidRDefault="007F4D5F" w:rsidP="00F11F33">
      <w:pPr>
        <w:spacing w:before="33" w:line="260" w:lineRule="exact"/>
        <w:ind w:right="-35"/>
        <w:jc w:val="center"/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</w:pPr>
      <w:r w:rsidRPr="00F11F33"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  <w:t xml:space="preserve">ЩОРІЧНЕ </w:t>
      </w:r>
      <w:r w:rsidR="00804BA5" w:rsidRPr="00F11F33"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  <w:t xml:space="preserve">ОГОЛОШЕННЯ ПРО </w:t>
      </w:r>
      <w:r w:rsidRPr="00F11F33"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  <w:t>РЕАЛІЗАЦІЮ ПРОГРАМ</w:t>
      </w:r>
      <w:r w:rsidR="00804BA5" w:rsidRPr="00F11F33"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  <w:t xml:space="preserve"> </w:t>
      </w:r>
      <w:bookmarkStart w:id="0" w:name="_Hlk13232570"/>
      <w:bookmarkStart w:id="1" w:name="_Hlk26182735"/>
      <w:r w:rsidR="00804BA5" w:rsidRPr="00F11F33"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  <w:t xml:space="preserve">№ </w:t>
      </w:r>
      <w:bookmarkStart w:id="2" w:name="_Hlk25237019"/>
      <w:r w:rsidR="003767DB" w:rsidRPr="00F11F33"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  <w:t>Z</w:t>
      </w:r>
      <w:r w:rsidR="0055207E" w:rsidRPr="00F11F33"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  <w:t>4867/</w:t>
      </w:r>
      <w:r w:rsidR="0009779A" w:rsidRPr="00F11F33"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  <w:t>FR/APS</w:t>
      </w:r>
      <w:r w:rsidR="0055207E" w:rsidRPr="00F11F33">
        <w:rPr>
          <w:rFonts w:ascii="Georgia" w:eastAsia="Georgia" w:hAnsi="Georgia" w:cs="Georgia"/>
          <w:b/>
          <w:position w:val="-1"/>
          <w:sz w:val="28"/>
          <w:szCs w:val="28"/>
          <w:lang w:val="uk-UA"/>
        </w:rPr>
        <w:t>/1</w:t>
      </w:r>
      <w:bookmarkEnd w:id="0"/>
      <w:bookmarkEnd w:id="2"/>
    </w:p>
    <w:bookmarkEnd w:id="1"/>
    <w:p w14:paraId="4016D286" w14:textId="77777777" w:rsidR="00790D85" w:rsidRPr="007E36A0" w:rsidRDefault="00790D85" w:rsidP="00BF0684">
      <w:pPr>
        <w:spacing w:before="33" w:line="260" w:lineRule="exact"/>
        <w:ind w:right="3608"/>
        <w:rPr>
          <w:rFonts w:ascii="Georgia" w:eastAsia="Georgia" w:hAnsi="Georgia" w:cs="Georgia"/>
          <w:sz w:val="22"/>
          <w:szCs w:val="22"/>
          <w:lang w:val="uk-UA"/>
        </w:rPr>
      </w:pPr>
    </w:p>
    <w:p w14:paraId="64DB0498" w14:textId="4D4118BA" w:rsidR="00F62BAD" w:rsidRPr="007E36A0" w:rsidRDefault="0057609D" w:rsidP="00CF405E">
      <w:pPr>
        <w:pStyle w:val="NoSpacing"/>
        <w:spacing w:after="240"/>
        <w:ind w:left="4321" w:hanging="4321"/>
        <w:jc w:val="both"/>
        <w:rPr>
          <w:rFonts w:ascii="Georgia" w:eastAsia="Georgia" w:hAnsi="Georgia"/>
          <w:spacing w:val="1"/>
          <w:sz w:val="22"/>
          <w:szCs w:val="22"/>
          <w:lang w:val="uk-UA"/>
        </w:rPr>
      </w:pPr>
      <w:r w:rsidRPr="008C1FDE">
        <w:rPr>
          <w:rFonts w:ascii="Georgia" w:eastAsia="Georgia" w:hAnsi="Georgia"/>
          <w:b/>
          <w:sz w:val="22"/>
          <w:szCs w:val="22"/>
          <w:lang w:val="uk-UA"/>
        </w:rPr>
        <w:t>Назва програми</w:t>
      </w:r>
      <w:r w:rsidR="00030E62" w:rsidRPr="008C1FDE">
        <w:rPr>
          <w:rFonts w:ascii="Georgia" w:eastAsia="Georgia" w:hAnsi="Georgia"/>
          <w:b/>
          <w:sz w:val="22"/>
          <w:szCs w:val="22"/>
          <w:lang w:val="uk-UA"/>
        </w:rPr>
        <w:t>:</w:t>
      </w:r>
      <w:r w:rsidR="00030E62" w:rsidRPr="008C1FDE">
        <w:rPr>
          <w:rFonts w:ascii="Georgia" w:eastAsia="Georgia" w:hAnsi="Georgia"/>
          <w:sz w:val="22"/>
          <w:szCs w:val="22"/>
          <w:lang w:val="uk-UA"/>
        </w:rPr>
        <w:t xml:space="preserve"> </w:t>
      </w:r>
      <w:bookmarkStart w:id="3" w:name="_Hlk13227894"/>
      <w:r w:rsidR="00907560" w:rsidRPr="007E36A0">
        <w:rPr>
          <w:rFonts w:ascii="Georgia" w:eastAsia="Georgia" w:hAnsi="Georgia"/>
          <w:sz w:val="22"/>
          <w:szCs w:val="22"/>
          <w:lang w:val="uk-UA"/>
        </w:rPr>
        <w:tab/>
      </w:r>
      <w:bookmarkStart w:id="4" w:name="_Hlk26182680"/>
      <w:bookmarkStart w:id="5" w:name="_Hlk25236941"/>
      <w:bookmarkStart w:id="6" w:name="_Hlk19016898"/>
      <w:r w:rsidR="0041707B" w:rsidRPr="007E36A0">
        <w:rPr>
          <w:rFonts w:ascii="Georgia" w:eastAsia="Georgia" w:hAnsi="Georgia"/>
          <w:sz w:val="22"/>
          <w:szCs w:val="22"/>
          <w:lang w:val="uk-UA"/>
        </w:rPr>
        <w:t xml:space="preserve">Підтримка </w:t>
      </w:r>
      <w:r w:rsidR="003767DB" w:rsidRPr="007E36A0">
        <w:rPr>
          <w:rFonts w:ascii="Georgia" w:eastAsia="Georgia" w:hAnsi="Georgia"/>
          <w:sz w:val="22"/>
          <w:szCs w:val="22"/>
          <w:lang w:val="uk-UA"/>
        </w:rPr>
        <w:t xml:space="preserve">ініціатив </w:t>
      </w:r>
      <w:r w:rsidR="0041707B" w:rsidRPr="007E36A0">
        <w:rPr>
          <w:rFonts w:ascii="Georgia" w:eastAsia="Georgia" w:hAnsi="Georgia"/>
          <w:sz w:val="22"/>
          <w:szCs w:val="22"/>
          <w:lang w:val="uk-UA"/>
        </w:rPr>
        <w:t>місцевих жіночих</w:t>
      </w:r>
      <w:r w:rsidR="004D0F93" w:rsidRPr="007E36A0">
        <w:rPr>
          <w:rFonts w:ascii="Georgia" w:eastAsia="Georgia" w:hAnsi="Georgia"/>
          <w:sz w:val="22"/>
          <w:szCs w:val="22"/>
          <w:lang w:val="uk-UA"/>
        </w:rPr>
        <w:t xml:space="preserve"> правозахисних</w:t>
      </w:r>
      <w:r w:rsidR="0041707B" w:rsidRPr="007E36A0">
        <w:rPr>
          <w:rFonts w:ascii="Georgia" w:eastAsia="Georgia" w:hAnsi="Georgia"/>
          <w:sz w:val="22"/>
          <w:szCs w:val="22"/>
          <w:lang w:val="uk-UA"/>
        </w:rPr>
        <w:t xml:space="preserve"> організацій</w:t>
      </w:r>
      <w:r w:rsidR="003767DB" w:rsidRPr="007E36A0">
        <w:rPr>
          <w:rFonts w:ascii="Georgia" w:eastAsia="Georgia" w:hAnsi="Georgia"/>
          <w:sz w:val="22"/>
          <w:szCs w:val="22"/>
          <w:lang w:val="uk-UA"/>
        </w:rPr>
        <w:t>, направлених на просування</w:t>
      </w:r>
      <w:r w:rsidR="0041707B" w:rsidRPr="007E36A0">
        <w:rPr>
          <w:rFonts w:ascii="Georgia" w:eastAsia="Georgia" w:hAnsi="Georgia"/>
          <w:sz w:val="22"/>
          <w:szCs w:val="22"/>
          <w:lang w:val="uk-UA"/>
        </w:rPr>
        <w:t xml:space="preserve"> </w:t>
      </w:r>
      <w:bookmarkStart w:id="7" w:name="_Hlk12960980"/>
      <w:bookmarkEnd w:id="3"/>
      <w:r w:rsidR="008970B1">
        <w:rPr>
          <w:rFonts w:ascii="Georgia" w:eastAsia="Georgia" w:hAnsi="Georgia"/>
          <w:sz w:val="22"/>
          <w:szCs w:val="22"/>
          <w:lang w:val="uk-UA"/>
        </w:rPr>
        <w:t>ґ</w:t>
      </w:r>
      <w:r w:rsidR="00F62BAD" w:rsidRPr="007E36A0">
        <w:rPr>
          <w:rFonts w:ascii="Georgia" w:eastAsia="Georgia" w:hAnsi="Georgia"/>
          <w:sz w:val="22"/>
          <w:szCs w:val="22"/>
          <w:lang w:val="uk-UA"/>
        </w:rPr>
        <w:t>ендерно</w:t>
      </w:r>
      <w:r w:rsidR="003767DB" w:rsidRPr="007E36A0">
        <w:rPr>
          <w:rFonts w:ascii="Georgia" w:eastAsia="Georgia" w:hAnsi="Georgia"/>
          <w:sz w:val="22"/>
          <w:szCs w:val="22"/>
          <w:lang w:val="uk-UA"/>
        </w:rPr>
        <w:t>ї</w:t>
      </w:r>
      <w:r w:rsidR="00F62BAD" w:rsidRPr="007E36A0">
        <w:rPr>
          <w:rFonts w:ascii="Georgia" w:eastAsia="Georgia" w:hAnsi="Georgia"/>
          <w:sz w:val="22"/>
          <w:szCs w:val="22"/>
          <w:lang w:val="uk-UA"/>
        </w:rPr>
        <w:t xml:space="preserve"> рівн</w:t>
      </w:r>
      <w:r w:rsidR="003767DB" w:rsidRPr="007E36A0">
        <w:rPr>
          <w:rFonts w:ascii="Georgia" w:eastAsia="Georgia" w:hAnsi="Georgia"/>
          <w:sz w:val="22"/>
          <w:szCs w:val="22"/>
          <w:lang w:val="uk-UA"/>
        </w:rPr>
        <w:t>о</w:t>
      </w:r>
      <w:r w:rsidR="00F62BAD" w:rsidRPr="007E36A0">
        <w:rPr>
          <w:rFonts w:ascii="Georgia" w:eastAsia="Georgia" w:hAnsi="Georgia"/>
          <w:sz w:val="22"/>
          <w:szCs w:val="22"/>
          <w:lang w:val="uk-UA"/>
        </w:rPr>
        <w:t>ст</w:t>
      </w:r>
      <w:r w:rsidR="003767DB" w:rsidRPr="007E36A0">
        <w:rPr>
          <w:rFonts w:ascii="Georgia" w:eastAsia="Georgia" w:hAnsi="Georgia"/>
          <w:sz w:val="22"/>
          <w:szCs w:val="22"/>
          <w:lang w:val="uk-UA"/>
        </w:rPr>
        <w:t>і</w:t>
      </w:r>
      <w:r w:rsidR="00A11D57" w:rsidRPr="007E36A0">
        <w:rPr>
          <w:rFonts w:ascii="Georgia" w:eastAsia="Georgia" w:hAnsi="Georgia"/>
          <w:sz w:val="22"/>
          <w:szCs w:val="22"/>
          <w:lang w:val="uk-UA"/>
        </w:rPr>
        <w:t>,</w:t>
      </w:r>
      <w:r w:rsidR="00F62BAD" w:rsidRPr="007E36A0">
        <w:rPr>
          <w:rFonts w:ascii="Georgia" w:eastAsia="Georgia" w:hAnsi="Georgia"/>
          <w:sz w:val="22"/>
          <w:szCs w:val="22"/>
          <w:lang w:val="uk-UA"/>
        </w:rPr>
        <w:t xml:space="preserve"> </w:t>
      </w:r>
      <w:r w:rsidR="0019303A" w:rsidRPr="007E36A0">
        <w:rPr>
          <w:rFonts w:ascii="Georgia" w:eastAsia="Georgia" w:hAnsi="Georgia"/>
          <w:sz w:val="22"/>
          <w:szCs w:val="22"/>
          <w:lang w:val="uk-UA"/>
        </w:rPr>
        <w:t>забезпечення</w:t>
      </w:r>
      <w:r w:rsidR="00F62BAD" w:rsidRPr="007E36A0">
        <w:rPr>
          <w:rFonts w:ascii="Georgia" w:eastAsia="Georgia" w:hAnsi="Georgia"/>
          <w:sz w:val="22"/>
          <w:szCs w:val="22"/>
          <w:lang w:val="uk-UA"/>
        </w:rPr>
        <w:t xml:space="preserve"> прав та </w:t>
      </w:r>
      <w:r w:rsidR="0019303A" w:rsidRPr="007E36A0">
        <w:rPr>
          <w:rFonts w:ascii="Georgia" w:eastAsia="Georgia" w:hAnsi="Georgia"/>
          <w:sz w:val="22"/>
          <w:szCs w:val="22"/>
          <w:lang w:val="uk-UA"/>
        </w:rPr>
        <w:t xml:space="preserve">розширення </w:t>
      </w:r>
      <w:r w:rsidR="00F62BAD" w:rsidRPr="007E36A0">
        <w:rPr>
          <w:rFonts w:ascii="Georgia" w:eastAsia="Georgia" w:hAnsi="Georgia"/>
          <w:sz w:val="22"/>
          <w:szCs w:val="22"/>
          <w:lang w:val="uk-UA"/>
        </w:rPr>
        <w:t xml:space="preserve">можливостей </w:t>
      </w:r>
      <w:r w:rsidR="003072A8" w:rsidRPr="007E36A0">
        <w:rPr>
          <w:rFonts w:ascii="Georgia" w:eastAsia="Georgia" w:hAnsi="Georgia"/>
          <w:sz w:val="22"/>
          <w:szCs w:val="22"/>
          <w:lang w:val="uk-UA"/>
        </w:rPr>
        <w:t>вразливи</w:t>
      </w:r>
      <w:r w:rsidR="0019303A" w:rsidRPr="007E36A0">
        <w:rPr>
          <w:rFonts w:ascii="Georgia" w:eastAsia="Georgia" w:hAnsi="Georgia"/>
          <w:sz w:val="22"/>
          <w:szCs w:val="22"/>
          <w:lang w:val="uk-UA"/>
        </w:rPr>
        <w:t xml:space="preserve">х груп </w:t>
      </w:r>
      <w:r w:rsidR="00F62BAD" w:rsidRPr="007E36A0">
        <w:rPr>
          <w:rFonts w:ascii="Georgia" w:eastAsia="Georgia" w:hAnsi="Georgia"/>
          <w:sz w:val="22"/>
          <w:szCs w:val="22"/>
          <w:lang w:val="uk-UA"/>
        </w:rPr>
        <w:t>жінок та дівчат</w:t>
      </w:r>
      <w:r w:rsidR="006B09CE" w:rsidRPr="007E36A0">
        <w:rPr>
          <w:rFonts w:ascii="Georgia" w:eastAsia="Georgia" w:hAnsi="Georgia"/>
          <w:sz w:val="22"/>
          <w:szCs w:val="22"/>
          <w:lang w:val="uk-UA"/>
        </w:rPr>
        <w:t xml:space="preserve"> </w:t>
      </w:r>
      <w:bookmarkEnd w:id="4"/>
      <w:r w:rsidR="006B09CE" w:rsidRPr="007E36A0">
        <w:rPr>
          <w:rFonts w:ascii="Georgia" w:eastAsia="Georgia" w:hAnsi="Georgia"/>
          <w:sz w:val="22"/>
          <w:szCs w:val="22"/>
          <w:lang w:val="uk-UA"/>
        </w:rPr>
        <w:t>(</w:t>
      </w:r>
      <w:r w:rsidR="002C719E" w:rsidRPr="007E36A0">
        <w:rPr>
          <w:rFonts w:ascii="Georgia" w:eastAsia="Georgia" w:hAnsi="Georgia"/>
          <w:sz w:val="22"/>
          <w:szCs w:val="22"/>
          <w:lang w:val="uk-UA"/>
        </w:rPr>
        <w:t xml:space="preserve">надалі </w:t>
      </w:r>
      <w:r w:rsidR="006B09CE" w:rsidRPr="007E36A0">
        <w:rPr>
          <w:rFonts w:ascii="Georgia" w:eastAsia="Georgia" w:hAnsi="Georgia"/>
          <w:i/>
          <w:iCs/>
          <w:sz w:val="22"/>
          <w:szCs w:val="22"/>
          <w:lang w:val="uk-UA"/>
        </w:rPr>
        <w:t>Програма</w:t>
      </w:r>
      <w:r w:rsidR="006B09CE" w:rsidRPr="007E36A0">
        <w:rPr>
          <w:rFonts w:ascii="Georgia" w:eastAsia="Georgia" w:hAnsi="Georgia"/>
          <w:sz w:val="22"/>
          <w:szCs w:val="22"/>
          <w:lang w:val="uk-UA"/>
        </w:rPr>
        <w:t>)</w:t>
      </w:r>
      <w:r w:rsidR="00F62BAD" w:rsidRPr="007E36A0">
        <w:rPr>
          <w:rFonts w:ascii="Georgia" w:eastAsia="Georgia" w:hAnsi="Georgia"/>
          <w:sz w:val="22"/>
          <w:szCs w:val="22"/>
          <w:lang w:val="uk-UA"/>
        </w:rPr>
        <w:t>.</w:t>
      </w:r>
      <w:bookmarkEnd w:id="5"/>
    </w:p>
    <w:bookmarkEnd w:id="6"/>
    <w:bookmarkEnd w:id="7"/>
    <w:p w14:paraId="55E8545F" w14:textId="0AF5492A" w:rsidR="00030E62" w:rsidRPr="007E36A0" w:rsidRDefault="00CD4A36" w:rsidP="00907560">
      <w:pPr>
        <w:spacing w:after="240"/>
        <w:rPr>
          <w:rFonts w:ascii="Georgia" w:eastAsia="Georgia" w:hAnsi="Georgia" w:cs="Georgia"/>
          <w:sz w:val="22"/>
          <w:szCs w:val="22"/>
          <w:lang w:val="uk-UA"/>
        </w:rPr>
      </w:pPr>
      <w:r w:rsidRPr="008C1FDE">
        <w:rPr>
          <w:rFonts w:ascii="Georgia" w:eastAsia="Georgia" w:hAnsi="Georgia" w:cs="Georgia"/>
          <w:b/>
          <w:sz w:val="22"/>
          <w:szCs w:val="22"/>
          <w:lang w:val="uk-UA"/>
        </w:rPr>
        <w:t>Дата оголошення</w:t>
      </w:r>
      <w:r w:rsidR="00030E62" w:rsidRPr="008C1FDE">
        <w:rPr>
          <w:rFonts w:ascii="Georgia" w:eastAsia="Georgia" w:hAnsi="Georgia" w:cs="Georgia"/>
          <w:b/>
          <w:sz w:val="22"/>
          <w:szCs w:val="22"/>
          <w:lang w:val="uk-UA"/>
        </w:rPr>
        <w:t>: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ab/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ab/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ab/>
      </w:r>
      <w:r w:rsidR="0029096F" w:rsidRPr="00D00144">
        <w:rPr>
          <w:rFonts w:ascii="Georgia" w:eastAsia="Georgia" w:hAnsi="Georgia" w:cs="Georgia"/>
          <w:sz w:val="22"/>
          <w:szCs w:val="22"/>
          <w:lang w:val="ru-RU"/>
        </w:rPr>
        <w:t>2</w:t>
      </w:r>
      <w:r w:rsidR="00376081" w:rsidRPr="009D6CB9">
        <w:rPr>
          <w:rFonts w:ascii="Georgia" w:eastAsia="Georgia" w:hAnsi="Georgia" w:cs="Georgia"/>
          <w:sz w:val="22"/>
          <w:szCs w:val="22"/>
          <w:lang w:val="ru-RU"/>
        </w:rPr>
        <w:t>3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074367" w:rsidRPr="007E36A0">
        <w:rPr>
          <w:rFonts w:ascii="Georgia" w:eastAsia="Georgia" w:hAnsi="Georgia" w:cs="Georgia"/>
          <w:sz w:val="22"/>
          <w:szCs w:val="22"/>
          <w:lang w:val="uk-UA"/>
        </w:rPr>
        <w:t>грудня</w:t>
      </w:r>
      <w:r w:rsidR="005921A5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030E62" w:rsidRPr="007E36A0">
        <w:rPr>
          <w:rFonts w:ascii="Georgia" w:eastAsia="Georgia" w:hAnsi="Georgia" w:cs="Georgia"/>
          <w:sz w:val="22"/>
          <w:szCs w:val="22"/>
          <w:vertAlign w:val="superscript"/>
          <w:lang w:val="uk-UA"/>
        </w:rPr>
        <w:t xml:space="preserve"> 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>2019</w:t>
      </w:r>
      <w:r w:rsidR="002337A0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р.</w:t>
      </w:r>
    </w:p>
    <w:p w14:paraId="4CF993AF" w14:textId="0BA59B74" w:rsidR="00030E62" w:rsidRPr="007E36A0" w:rsidRDefault="00CD4A36" w:rsidP="00907560">
      <w:pPr>
        <w:spacing w:after="240"/>
        <w:rPr>
          <w:rFonts w:ascii="Georgia" w:eastAsia="Georgia" w:hAnsi="Georgia" w:cs="Georgia"/>
          <w:sz w:val="22"/>
          <w:szCs w:val="22"/>
          <w:lang w:val="uk-UA"/>
        </w:rPr>
      </w:pPr>
      <w:r w:rsidRPr="008C1FDE">
        <w:rPr>
          <w:rFonts w:ascii="Georgia" w:eastAsia="Georgia" w:hAnsi="Georgia" w:cs="Georgia"/>
          <w:b/>
          <w:sz w:val="22"/>
          <w:szCs w:val="22"/>
          <w:lang w:val="uk-UA"/>
        </w:rPr>
        <w:t>Дата закриття</w:t>
      </w:r>
      <w:r w:rsidR="00F910E0" w:rsidRPr="008C1FDE">
        <w:rPr>
          <w:rFonts w:ascii="Georgia" w:eastAsia="Georgia" w:hAnsi="Georgia" w:cs="Georgia"/>
          <w:b/>
          <w:sz w:val="22"/>
          <w:szCs w:val="22"/>
          <w:lang w:val="uk-UA"/>
        </w:rPr>
        <w:t xml:space="preserve"> оголошення</w:t>
      </w:r>
      <w:r w:rsidRPr="008C1FDE">
        <w:rPr>
          <w:rFonts w:ascii="Georgia" w:eastAsia="Georgia" w:hAnsi="Georgia" w:cs="Georgia"/>
          <w:b/>
          <w:sz w:val="22"/>
          <w:szCs w:val="22"/>
          <w:lang w:val="uk-UA"/>
        </w:rPr>
        <w:t xml:space="preserve">: 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ab/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             30 </w:t>
      </w:r>
      <w:r w:rsidR="0009779A" w:rsidRPr="007E36A0">
        <w:rPr>
          <w:rFonts w:ascii="Georgia" w:eastAsia="Georgia" w:hAnsi="Georgia" w:cs="Georgia"/>
          <w:sz w:val="22"/>
          <w:szCs w:val="22"/>
          <w:lang w:val="uk-UA"/>
        </w:rPr>
        <w:t>вересня</w:t>
      </w:r>
      <w:r w:rsidR="00B45E5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>20</w:t>
      </w:r>
      <w:r w:rsidR="00141553" w:rsidRPr="007E36A0">
        <w:rPr>
          <w:rFonts w:ascii="Georgia" w:eastAsia="Georgia" w:hAnsi="Georgia" w:cs="Georgia"/>
          <w:sz w:val="22"/>
          <w:szCs w:val="22"/>
          <w:lang w:val="uk-UA"/>
        </w:rPr>
        <w:t>2</w:t>
      </w:r>
      <w:r w:rsidR="00B45E5A" w:rsidRPr="007E36A0">
        <w:rPr>
          <w:rFonts w:ascii="Georgia" w:eastAsia="Georgia" w:hAnsi="Georgia" w:cs="Georgia"/>
          <w:sz w:val="22"/>
          <w:szCs w:val="22"/>
          <w:lang w:val="uk-UA"/>
        </w:rPr>
        <w:t>0</w:t>
      </w:r>
      <w:r w:rsidR="00141553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р.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2337A0" w:rsidRPr="007E36A0">
        <w:rPr>
          <w:rFonts w:ascii="Georgia" w:eastAsia="Georgia" w:hAnsi="Georgia" w:cs="Georgia"/>
          <w:sz w:val="22"/>
          <w:szCs w:val="22"/>
          <w:lang w:val="uk-UA"/>
        </w:rPr>
        <w:t>до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18:00 </w:t>
      </w:r>
      <w:bookmarkStart w:id="8" w:name="_Hlk13042793"/>
      <w:r w:rsidR="002337A0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за </w:t>
      </w:r>
      <w:r w:rsidR="00050451" w:rsidRPr="007E36A0">
        <w:rPr>
          <w:rFonts w:ascii="Georgia" w:eastAsia="Georgia" w:hAnsi="Georgia" w:cs="Georgia"/>
          <w:sz w:val="22"/>
          <w:szCs w:val="22"/>
          <w:lang w:val="uk-UA"/>
        </w:rPr>
        <w:t>к</w:t>
      </w:r>
      <w:r w:rsidR="002337A0" w:rsidRPr="007E36A0">
        <w:rPr>
          <w:rFonts w:ascii="Georgia" w:eastAsia="Georgia" w:hAnsi="Georgia" w:cs="Georgia"/>
          <w:sz w:val="22"/>
          <w:szCs w:val="22"/>
          <w:lang w:val="uk-UA"/>
        </w:rPr>
        <w:t>иївським часом</w:t>
      </w:r>
      <w:bookmarkEnd w:id="8"/>
    </w:p>
    <w:p w14:paraId="48A5A368" w14:textId="77777777" w:rsidR="00C06112" w:rsidRPr="007E36A0" w:rsidRDefault="00CD4A36" w:rsidP="00C06112">
      <w:pPr>
        <w:rPr>
          <w:rFonts w:ascii="Georgia" w:eastAsia="Georgia" w:hAnsi="Georgia" w:cs="Georgia"/>
          <w:bCs/>
          <w:sz w:val="22"/>
          <w:szCs w:val="22"/>
          <w:lang w:val="uk-UA"/>
        </w:rPr>
      </w:pPr>
      <w:r w:rsidRPr="008C1FDE">
        <w:rPr>
          <w:rFonts w:ascii="Georgia" w:eastAsia="Georgia" w:hAnsi="Georgia" w:cs="Georgia"/>
          <w:b/>
          <w:sz w:val="22"/>
          <w:szCs w:val="22"/>
          <w:lang w:val="uk-UA"/>
        </w:rPr>
        <w:t xml:space="preserve">Прийом запитань:                                       </w:t>
      </w:r>
      <w:r w:rsidRPr="007E36A0">
        <w:rPr>
          <w:rFonts w:ascii="Georgia" w:eastAsia="Georgia" w:hAnsi="Georgia" w:cs="Georgia"/>
          <w:bCs/>
          <w:sz w:val="22"/>
          <w:szCs w:val="22"/>
          <w:lang w:val="uk-UA"/>
        </w:rPr>
        <w:t>за надходженням</w:t>
      </w:r>
      <w:r w:rsidR="000F7BDA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, </w:t>
      </w:r>
    </w:p>
    <w:p w14:paraId="5866523E" w14:textId="66A86AFB" w:rsidR="00CF16A9" w:rsidRPr="007E36A0" w:rsidRDefault="00C06112" w:rsidP="00C06112">
      <w:pPr>
        <w:rPr>
          <w:rFonts w:ascii="Georgia" w:eastAsia="Georgia" w:hAnsi="Georgia" w:cs="Georgia"/>
          <w:bCs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                                                                                  до дати </w:t>
      </w:r>
      <w:r w:rsidR="005921A5" w:rsidRPr="007E36A0">
        <w:rPr>
          <w:rFonts w:ascii="Georgia" w:eastAsia="Georgia" w:hAnsi="Georgia" w:cs="Georgia"/>
          <w:bCs/>
          <w:sz w:val="22"/>
          <w:szCs w:val="22"/>
          <w:lang w:val="uk-UA"/>
        </w:rPr>
        <w:t>кінцевого</w:t>
      </w:r>
      <w:r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терміну подання заявок               </w:t>
      </w:r>
    </w:p>
    <w:p w14:paraId="55CFC1B9" w14:textId="05DB6401" w:rsidR="00CD4A36" w:rsidRPr="007E36A0" w:rsidRDefault="00CF16A9" w:rsidP="00907560">
      <w:pPr>
        <w:spacing w:after="240"/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                                                                                  </w:t>
      </w:r>
    </w:p>
    <w:p w14:paraId="1DA36BE1" w14:textId="3A7486E5" w:rsidR="00030E62" w:rsidRPr="007E36A0" w:rsidRDefault="005921A5" w:rsidP="00907560">
      <w:pPr>
        <w:spacing w:after="240"/>
        <w:rPr>
          <w:rFonts w:ascii="Georgia" w:eastAsia="Georgia" w:hAnsi="Georgia" w:cs="Georgia"/>
          <w:sz w:val="22"/>
          <w:szCs w:val="22"/>
          <w:lang w:val="uk-UA"/>
        </w:rPr>
      </w:pPr>
      <w:r w:rsidRPr="008C1FDE">
        <w:rPr>
          <w:rFonts w:ascii="Georgia" w:eastAsia="Georgia" w:hAnsi="Georgia" w:cs="Georgia"/>
          <w:b/>
          <w:sz w:val="22"/>
          <w:szCs w:val="22"/>
          <w:lang w:val="uk-UA"/>
        </w:rPr>
        <w:t>Кінцевий</w:t>
      </w:r>
      <w:r w:rsidR="002337A0" w:rsidRPr="008C1FDE">
        <w:rPr>
          <w:rFonts w:ascii="Georgia" w:eastAsia="Georgia" w:hAnsi="Georgia" w:cs="Georgia"/>
          <w:b/>
          <w:sz w:val="22"/>
          <w:szCs w:val="22"/>
          <w:lang w:val="uk-UA"/>
        </w:rPr>
        <w:t xml:space="preserve"> термін подання заявок</w:t>
      </w:r>
      <w:r w:rsidR="00030E62" w:rsidRPr="008C1FDE">
        <w:rPr>
          <w:rFonts w:ascii="Georgia" w:eastAsia="Georgia" w:hAnsi="Georgia" w:cs="Georgia"/>
          <w:b/>
          <w:sz w:val="22"/>
          <w:szCs w:val="22"/>
          <w:lang w:val="uk-UA"/>
        </w:rPr>
        <w:t>: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ab/>
      </w:r>
      <w:r w:rsidR="0009779A" w:rsidRPr="007E36A0">
        <w:rPr>
          <w:rFonts w:ascii="Georgia" w:eastAsia="Georgia" w:hAnsi="Georgia" w:cs="Georgia"/>
          <w:sz w:val="22"/>
          <w:szCs w:val="22"/>
          <w:lang w:val="uk-UA"/>
        </w:rPr>
        <w:t>15</w:t>
      </w:r>
      <w:r w:rsidR="00B45E5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09779A" w:rsidRPr="007E36A0">
        <w:rPr>
          <w:rFonts w:ascii="Georgia" w:eastAsia="Georgia" w:hAnsi="Georgia" w:cs="Georgia"/>
          <w:sz w:val="22"/>
          <w:szCs w:val="22"/>
          <w:lang w:val="uk-UA"/>
        </w:rPr>
        <w:t>серпня</w:t>
      </w:r>
      <w:r w:rsidR="00B45E5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>20</w:t>
      </w:r>
      <w:r w:rsidR="00267EE1" w:rsidRPr="007E36A0">
        <w:rPr>
          <w:rFonts w:ascii="Georgia" w:eastAsia="Georgia" w:hAnsi="Georgia" w:cs="Georgia"/>
          <w:sz w:val="22"/>
          <w:szCs w:val="22"/>
          <w:lang w:val="uk-UA"/>
        </w:rPr>
        <w:t>20</w:t>
      </w:r>
      <w:r w:rsidR="00E27C26">
        <w:rPr>
          <w:rFonts w:ascii="Georgia" w:eastAsia="Georgia" w:hAnsi="Georgia" w:cs="Georgia"/>
          <w:sz w:val="22"/>
          <w:szCs w:val="22"/>
          <w:lang w:val="uk-UA"/>
        </w:rPr>
        <w:t xml:space="preserve"> р.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2337A0" w:rsidRPr="007E36A0">
        <w:rPr>
          <w:rFonts w:ascii="Georgia" w:eastAsia="Georgia" w:hAnsi="Georgia" w:cs="Georgia"/>
          <w:sz w:val="22"/>
          <w:szCs w:val="22"/>
          <w:lang w:val="uk-UA"/>
        </w:rPr>
        <w:t>до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18:00 </w:t>
      </w:r>
      <w:r w:rsidR="002337A0" w:rsidRPr="007E36A0">
        <w:rPr>
          <w:rFonts w:ascii="Georgia" w:eastAsia="Georgia" w:hAnsi="Georgia" w:cs="Georgia"/>
          <w:sz w:val="22"/>
          <w:szCs w:val="22"/>
          <w:lang w:val="uk-UA"/>
        </w:rPr>
        <w:t>за київським часом</w:t>
      </w:r>
    </w:p>
    <w:p w14:paraId="3149A4A3" w14:textId="169A6CE5" w:rsidR="00F910E0" w:rsidRPr="007E36A0" w:rsidRDefault="00F910E0" w:rsidP="00F910E0">
      <w:pPr>
        <w:spacing w:after="240"/>
        <w:ind w:right="-181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8C1FDE">
        <w:rPr>
          <w:rFonts w:ascii="Georgia" w:eastAsia="Georgia" w:hAnsi="Georgia" w:cs="Georgia"/>
          <w:b/>
          <w:bCs/>
          <w:sz w:val="22"/>
          <w:szCs w:val="22"/>
          <w:lang w:val="uk-UA"/>
        </w:rPr>
        <w:t>Очікувана тривалість гранту:</w:t>
      </w:r>
      <w:r w:rsidRPr="008C1FDE">
        <w:rPr>
          <w:rFonts w:ascii="Georgia" w:eastAsia="Georgia" w:hAnsi="Georgia" w:cs="Georgia"/>
          <w:sz w:val="22"/>
          <w:szCs w:val="22"/>
          <w:lang w:val="uk-UA"/>
        </w:rPr>
        <w:t xml:space="preserve">                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до 9 </w:t>
      </w:r>
      <w:r w:rsidRPr="007E36A0">
        <w:rPr>
          <w:rFonts w:ascii="Georgia" w:eastAsia="Georgia" w:hAnsi="Georgia" w:cs="Georgia"/>
          <w:spacing w:val="-2"/>
          <w:sz w:val="22"/>
          <w:szCs w:val="22"/>
          <w:lang w:val="uk-UA"/>
        </w:rPr>
        <w:t>місяців з моменту надання гранту</w:t>
      </w:r>
    </w:p>
    <w:p w14:paraId="4A1899F1" w14:textId="77777777" w:rsidR="00F910E0" w:rsidRPr="008C1FDE" w:rsidRDefault="00F910E0" w:rsidP="00F910E0">
      <w:pPr>
        <w:ind w:right="-181"/>
        <w:jc w:val="both"/>
        <w:rPr>
          <w:rFonts w:ascii="Georgia" w:eastAsia="Georgia" w:hAnsi="Georgia" w:cs="Georgia"/>
          <w:b/>
          <w:bCs/>
          <w:sz w:val="22"/>
          <w:szCs w:val="22"/>
          <w:lang w:val="uk-UA"/>
        </w:rPr>
      </w:pPr>
      <w:r w:rsidRPr="008C1FDE">
        <w:rPr>
          <w:rFonts w:ascii="Georgia" w:eastAsia="Georgia" w:hAnsi="Georgia" w:cs="Georgia"/>
          <w:b/>
          <w:bCs/>
          <w:sz w:val="22"/>
          <w:szCs w:val="22"/>
          <w:lang w:val="uk-UA"/>
        </w:rPr>
        <w:t xml:space="preserve">Очікувана дата початку </w:t>
      </w:r>
    </w:p>
    <w:p w14:paraId="713DDE6C" w14:textId="24C77475" w:rsidR="00F910E0" w:rsidRPr="007E36A0" w:rsidRDefault="00F910E0" w:rsidP="00F910E0">
      <w:pPr>
        <w:ind w:right="-181"/>
        <w:jc w:val="both"/>
        <w:rPr>
          <w:rFonts w:ascii="Georgia" w:hAnsi="Georgia"/>
          <w:color w:val="767171" w:themeColor="background2" w:themeShade="80"/>
          <w:sz w:val="22"/>
          <w:szCs w:val="22"/>
          <w:lang w:val="uk-UA"/>
        </w:rPr>
      </w:pPr>
      <w:r w:rsidRPr="008C1FDE">
        <w:rPr>
          <w:rFonts w:ascii="Georgia" w:eastAsia="Georgia" w:hAnsi="Georgia" w:cs="Georgia"/>
          <w:b/>
          <w:bCs/>
          <w:sz w:val="22"/>
          <w:szCs w:val="22"/>
          <w:lang w:val="uk-UA"/>
        </w:rPr>
        <w:t>процесу надання грантів</w:t>
      </w:r>
      <w:r w:rsidRPr="008C1FDE">
        <w:rPr>
          <w:rFonts w:ascii="Georgia" w:eastAsia="Georgia" w:hAnsi="Georgia" w:cs="Georgia"/>
          <w:sz w:val="22"/>
          <w:szCs w:val="22"/>
          <w:lang w:val="uk-UA"/>
        </w:rPr>
        <w:t xml:space="preserve">:                        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1 </w:t>
      </w:r>
      <w:r w:rsidR="00900BDA">
        <w:rPr>
          <w:rFonts w:ascii="Georgia" w:eastAsia="Georgia" w:hAnsi="Georgia" w:cs="Georgia"/>
          <w:sz w:val="22"/>
          <w:szCs w:val="22"/>
          <w:lang w:val="uk-UA"/>
        </w:rPr>
        <w:t>квітня</w:t>
      </w:r>
      <w:r w:rsidR="00074367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20</w:t>
      </w:r>
      <w:r w:rsidR="00C06112" w:rsidRPr="007E36A0">
        <w:rPr>
          <w:rFonts w:ascii="Georgia" w:eastAsia="Georgia" w:hAnsi="Georgia" w:cs="Georgia"/>
          <w:sz w:val="22"/>
          <w:szCs w:val="22"/>
          <w:lang w:val="uk-UA"/>
        </w:rPr>
        <w:t>20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р. </w:t>
      </w:r>
    </w:p>
    <w:p w14:paraId="7F8AA855" w14:textId="77777777" w:rsidR="00030E62" w:rsidRPr="007E36A0" w:rsidRDefault="00030E62" w:rsidP="00030E62">
      <w:pPr>
        <w:spacing w:before="33"/>
        <w:rPr>
          <w:rFonts w:ascii="Georgia" w:eastAsia="Georgia" w:hAnsi="Georgia" w:cs="Georgia"/>
          <w:sz w:val="22"/>
          <w:szCs w:val="22"/>
          <w:lang w:val="uk-UA"/>
        </w:rPr>
      </w:pPr>
    </w:p>
    <w:p w14:paraId="2C19A792" w14:textId="77777777" w:rsidR="00F910E0" w:rsidRPr="007E36A0" w:rsidRDefault="00F910E0" w:rsidP="00387741">
      <w:pPr>
        <w:spacing w:after="360" w:line="240" w:lineRule="exact"/>
        <w:jc w:val="both"/>
        <w:rPr>
          <w:rFonts w:ascii="Georgia" w:eastAsia="Georgia" w:hAnsi="Georgia" w:cs="Georgia"/>
          <w:i/>
          <w:iCs/>
          <w:sz w:val="22"/>
          <w:szCs w:val="22"/>
          <w:lang w:val="uk-UA"/>
        </w:rPr>
      </w:pPr>
    </w:p>
    <w:p w14:paraId="4AA89522" w14:textId="437FF40B" w:rsidR="00A11D57" w:rsidRPr="007E36A0" w:rsidRDefault="0009779A" w:rsidP="00387741">
      <w:pPr>
        <w:spacing w:after="360" w:line="240" w:lineRule="exact"/>
        <w:jc w:val="both"/>
        <w:rPr>
          <w:rFonts w:ascii="Georgia" w:eastAsia="Georgia" w:hAnsi="Georgia" w:cs="Georgia"/>
          <w:iCs/>
          <w:sz w:val="22"/>
          <w:szCs w:val="22"/>
          <w:lang w:val="uk-UA"/>
        </w:rPr>
      </w:pPr>
      <w:bookmarkStart w:id="9" w:name="_Hlk25237233"/>
      <w:r w:rsidRPr="007E36A0">
        <w:rPr>
          <w:rFonts w:ascii="Georgia" w:eastAsia="Georgia" w:hAnsi="Georgia" w:cs="Georgia"/>
          <w:sz w:val="22"/>
          <w:szCs w:val="22"/>
          <w:lang w:val="uk-UA"/>
        </w:rPr>
        <w:t>Дане</w:t>
      </w:r>
      <w:r w:rsidR="00F62BAD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щорічне оголошення </w:t>
      </w:r>
      <w:r w:rsidR="00563274" w:rsidRPr="007E36A0">
        <w:rPr>
          <w:rFonts w:ascii="Georgia" w:eastAsia="Georgia" w:hAnsi="Georgia" w:cs="Georgia"/>
          <w:iCs/>
          <w:sz w:val="22"/>
          <w:szCs w:val="22"/>
          <w:lang w:val="uk-UA"/>
        </w:rPr>
        <w:t>(</w:t>
      </w:r>
      <w:r w:rsidR="00306200" w:rsidRPr="007E36A0">
        <w:rPr>
          <w:rFonts w:ascii="Georgia" w:eastAsia="Georgia" w:hAnsi="Georgia" w:cs="Georgia"/>
          <w:iCs/>
          <w:sz w:val="22"/>
          <w:szCs w:val="22"/>
          <w:lang w:val="uk-UA"/>
        </w:rPr>
        <w:t>на</w:t>
      </w:r>
      <w:r w:rsidR="00563274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далі </w:t>
      </w:r>
      <w:r w:rsidRPr="007E36A0">
        <w:rPr>
          <w:rFonts w:ascii="Georgia" w:eastAsia="Georgia" w:hAnsi="Georgia" w:cs="Georgia"/>
          <w:iCs/>
          <w:sz w:val="22"/>
          <w:szCs w:val="22"/>
          <w:lang w:val="uk-UA"/>
        </w:rPr>
        <w:t>«</w:t>
      </w:r>
      <w:r w:rsidR="00563274" w:rsidRPr="007E36A0">
        <w:rPr>
          <w:rFonts w:ascii="Georgia" w:eastAsia="Georgia" w:hAnsi="Georgia" w:cs="Georgia"/>
          <w:i/>
          <w:sz w:val="22"/>
          <w:szCs w:val="22"/>
          <w:lang w:val="uk-UA"/>
        </w:rPr>
        <w:t>Оголошення</w:t>
      </w:r>
      <w:r w:rsidRPr="007E36A0">
        <w:rPr>
          <w:rFonts w:ascii="Georgia" w:eastAsia="Georgia" w:hAnsi="Georgia" w:cs="Georgia"/>
          <w:iCs/>
          <w:sz w:val="22"/>
          <w:szCs w:val="22"/>
          <w:lang w:val="uk-UA"/>
        </w:rPr>
        <w:t>»</w:t>
      </w:r>
      <w:r w:rsidR="00563274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) </w:t>
      </w:r>
      <w:r w:rsidR="00F62BAD" w:rsidRPr="007E36A0">
        <w:rPr>
          <w:rFonts w:ascii="Georgia" w:eastAsia="Georgia" w:hAnsi="Georgia" w:cs="Georgia"/>
          <w:iCs/>
          <w:sz w:val="22"/>
          <w:szCs w:val="22"/>
          <w:lang w:val="uk-UA"/>
        </w:rPr>
        <w:t>про реалізацію</w:t>
      </w:r>
      <w:r w:rsidR="0019303A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П</w:t>
      </w:r>
      <w:r w:rsidR="00F62BAD" w:rsidRPr="007E36A0">
        <w:rPr>
          <w:rFonts w:ascii="Georgia" w:eastAsia="Georgia" w:hAnsi="Georgia" w:cs="Georgia"/>
          <w:iCs/>
          <w:sz w:val="22"/>
          <w:szCs w:val="22"/>
          <w:lang w:val="uk-UA"/>
        </w:rPr>
        <w:t>рограм</w:t>
      </w:r>
      <w:r w:rsidR="0019303A" w:rsidRPr="007E36A0">
        <w:rPr>
          <w:rFonts w:ascii="Georgia" w:eastAsia="Georgia" w:hAnsi="Georgia" w:cs="Georgia"/>
          <w:iCs/>
          <w:sz w:val="22"/>
          <w:szCs w:val="22"/>
          <w:lang w:val="uk-UA"/>
        </w:rPr>
        <w:t>и</w:t>
      </w:r>
      <w:r w:rsidR="008072BC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</w:t>
      </w:r>
      <w:r w:rsidR="00D6383A" w:rsidRPr="007E36A0">
        <w:rPr>
          <w:rFonts w:ascii="Georgia" w:eastAsia="Georgia" w:hAnsi="Georgia" w:cs="Georgia"/>
          <w:iCs/>
          <w:sz w:val="22"/>
          <w:szCs w:val="22"/>
          <w:lang w:val="uk-UA"/>
        </w:rPr>
        <w:t>п</w:t>
      </w:r>
      <w:r w:rsidR="0019303A" w:rsidRPr="007E36A0">
        <w:rPr>
          <w:rFonts w:ascii="Georgia" w:eastAsia="Georgia" w:hAnsi="Georgia" w:cs="Georgia"/>
          <w:iCs/>
          <w:sz w:val="22"/>
          <w:szCs w:val="22"/>
          <w:lang w:val="uk-UA"/>
        </w:rPr>
        <w:t>ідтримк</w:t>
      </w:r>
      <w:r w:rsidR="00D6383A" w:rsidRPr="007E36A0">
        <w:rPr>
          <w:rFonts w:ascii="Georgia" w:eastAsia="Georgia" w:hAnsi="Georgia" w:cs="Georgia"/>
          <w:iCs/>
          <w:sz w:val="22"/>
          <w:szCs w:val="22"/>
          <w:lang w:val="uk-UA"/>
        </w:rPr>
        <w:t>и</w:t>
      </w:r>
      <w:r w:rsidR="0019303A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ініціатив місцевих жіночих</w:t>
      </w:r>
      <w:r w:rsidR="00306200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правозахисних</w:t>
      </w:r>
      <w:r w:rsidR="0019303A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організацій, направлених на просування гендерної рівності</w:t>
      </w:r>
      <w:r w:rsidR="00A11D57" w:rsidRPr="007E36A0">
        <w:rPr>
          <w:rFonts w:ascii="Georgia" w:eastAsia="Georgia" w:hAnsi="Georgia" w:cs="Georgia"/>
          <w:iCs/>
          <w:sz w:val="22"/>
          <w:szCs w:val="22"/>
          <w:lang w:val="uk-UA"/>
        </w:rPr>
        <w:t>,</w:t>
      </w:r>
      <w:r w:rsidR="0019303A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</w:t>
      </w:r>
      <w:r w:rsidR="00A11D57" w:rsidRPr="007E36A0">
        <w:rPr>
          <w:rFonts w:ascii="Georgia" w:eastAsia="Georgia" w:hAnsi="Georgia" w:cs="Georgia"/>
          <w:iCs/>
          <w:sz w:val="22"/>
          <w:szCs w:val="22"/>
          <w:lang w:val="uk-UA"/>
        </w:rPr>
        <w:t>забезпечення</w:t>
      </w:r>
      <w:r w:rsidR="0019303A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прав та </w:t>
      </w:r>
      <w:r w:rsidR="00A11D57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розширення </w:t>
      </w:r>
      <w:r w:rsidR="0019303A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можливостей вразливих груп жінок та дівчат </w:t>
      </w:r>
      <w:r w:rsidR="00306200" w:rsidRPr="007E36A0">
        <w:rPr>
          <w:rFonts w:ascii="Georgia" w:eastAsia="Georgia" w:hAnsi="Georgia" w:cs="Georgia"/>
          <w:sz w:val="22"/>
          <w:szCs w:val="22"/>
          <w:lang w:val="uk-UA"/>
        </w:rPr>
        <w:t>здійснюється</w:t>
      </w:r>
      <w:r w:rsidR="008072BC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в рамках</w:t>
      </w:r>
      <w:r w:rsidR="002337A0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проекту</w:t>
      </w:r>
      <w:r w:rsidR="002337A0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</w:t>
      </w:r>
      <w:r w:rsidR="00B96376" w:rsidRPr="007E36A0">
        <w:rPr>
          <w:rFonts w:ascii="Georgia" w:eastAsia="Georgia" w:hAnsi="Georgia" w:cs="Georgia"/>
          <w:iCs/>
          <w:sz w:val="22"/>
          <w:szCs w:val="22"/>
          <w:lang w:val="uk-UA"/>
        </w:rPr>
        <w:t>«</w:t>
      </w:r>
      <w:r w:rsidR="002337A0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Жінки України: </w:t>
      </w:r>
      <w:r w:rsidR="008A2C0C" w:rsidRPr="007E36A0">
        <w:rPr>
          <w:rFonts w:ascii="Georgia" w:eastAsia="Georgia" w:hAnsi="Georgia" w:cs="Georgia"/>
          <w:iCs/>
          <w:sz w:val="22"/>
          <w:szCs w:val="22"/>
          <w:lang w:val="uk-UA"/>
        </w:rPr>
        <w:t>з</w:t>
      </w:r>
      <w:r w:rsidR="002337A0" w:rsidRPr="007E36A0">
        <w:rPr>
          <w:rFonts w:ascii="Georgia" w:eastAsia="Georgia" w:hAnsi="Georgia" w:cs="Georgia"/>
          <w:iCs/>
          <w:sz w:val="22"/>
          <w:szCs w:val="22"/>
          <w:lang w:val="uk-UA"/>
        </w:rPr>
        <w:t>алучені, спроможні, незламні</w:t>
      </w:r>
      <w:r w:rsidR="00B96376" w:rsidRPr="007E36A0">
        <w:rPr>
          <w:rFonts w:ascii="Georgia" w:eastAsia="Georgia" w:hAnsi="Georgia" w:cs="Georgia"/>
          <w:iCs/>
          <w:sz w:val="22"/>
          <w:szCs w:val="22"/>
          <w:lang w:val="uk-UA"/>
        </w:rPr>
        <w:t>»</w:t>
      </w:r>
      <w:r w:rsidR="002337A0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, який фінансується Міністерством закордонних справ Канади. </w:t>
      </w:r>
    </w:p>
    <w:p w14:paraId="745AA682" w14:textId="1B3B9685" w:rsidR="00A11D57" w:rsidRPr="007E36A0" w:rsidRDefault="002337A0" w:rsidP="00A11D57">
      <w:pPr>
        <w:spacing w:after="360" w:line="240" w:lineRule="exact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Метою проекту </w:t>
      </w:r>
      <w:r w:rsidR="00E9741D"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«Жінки України: залучені, спроможні, незламні»,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є підвищення рівня реалізації прав людини жінками та дівчатами та просування </w:t>
      </w:r>
      <w:r w:rsidR="00306200" w:rsidRPr="007E36A0">
        <w:rPr>
          <w:rFonts w:ascii="Georgia" w:eastAsia="Georgia" w:hAnsi="Georgia" w:cs="Georgia"/>
          <w:sz w:val="22"/>
          <w:szCs w:val="22"/>
          <w:lang w:val="uk-UA"/>
        </w:rPr>
        <w:t>ґ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ендерної рівності в Україні.</w:t>
      </w:r>
      <w:r w:rsidR="00A11D57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Досягнення мети відбуватиметься шляхом:</w:t>
      </w:r>
    </w:p>
    <w:p w14:paraId="1DFF6A47" w14:textId="673BDF05" w:rsidR="00A11D57" w:rsidRPr="007E36A0" w:rsidRDefault="00A11D57" w:rsidP="00A11D57">
      <w:pPr>
        <w:pStyle w:val="ListParagraph"/>
        <w:numPr>
          <w:ilvl w:val="0"/>
          <w:numId w:val="29"/>
        </w:numPr>
        <w:spacing w:after="360" w:line="240" w:lineRule="exact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Поліпшення систем управління і підвищення стійкості місцевих організацій, які працюють у сфері захисту прав жінок (жіночі</w:t>
      </w:r>
      <w:r w:rsidR="0009779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правозахисні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організації) в Україні, насамперед організацій, які представляють інтереси вразливих і маргіналізованих жінок та дівчат</w:t>
      </w:r>
      <w:r w:rsidR="0009779A" w:rsidRPr="007E36A0">
        <w:rPr>
          <w:rFonts w:ascii="Georgia" w:eastAsia="Georgia" w:hAnsi="Georgia" w:cs="Georgia"/>
          <w:sz w:val="22"/>
          <w:szCs w:val="22"/>
          <w:lang w:val="uk-UA"/>
        </w:rPr>
        <w:t>;</w:t>
      </w:r>
    </w:p>
    <w:p w14:paraId="75D0BD40" w14:textId="07FC1740" w:rsidR="00A11D57" w:rsidRPr="007E36A0" w:rsidRDefault="00A11D57" w:rsidP="00A11D57">
      <w:pPr>
        <w:pStyle w:val="ListParagraph"/>
        <w:numPr>
          <w:ilvl w:val="0"/>
          <w:numId w:val="29"/>
        </w:numPr>
        <w:spacing w:after="360" w:line="240" w:lineRule="exact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Підвищення продуктивності організацій у сфері реалізації програм та </w:t>
      </w:r>
      <w:proofErr w:type="spellStart"/>
      <w:r w:rsidRPr="007E36A0">
        <w:rPr>
          <w:rFonts w:ascii="Georgia" w:eastAsia="Georgia" w:hAnsi="Georgia" w:cs="Georgia"/>
          <w:sz w:val="22"/>
          <w:szCs w:val="22"/>
          <w:lang w:val="uk-UA"/>
        </w:rPr>
        <w:t>адвокації</w:t>
      </w:r>
      <w:proofErr w:type="spellEnd"/>
      <w:r w:rsidRPr="007E36A0">
        <w:rPr>
          <w:rFonts w:ascii="Georgia" w:eastAsia="Georgia" w:hAnsi="Georgia" w:cs="Georgia"/>
          <w:sz w:val="22"/>
          <w:szCs w:val="22"/>
          <w:lang w:val="uk-UA"/>
        </w:rPr>
        <w:t>, з метою просування ґендерної рівності в Україні</w:t>
      </w:r>
      <w:r w:rsidR="0009779A" w:rsidRPr="007E36A0">
        <w:rPr>
          <w:rFonts w:ascii="Georgia" w:eastAsia="Georgia" w:hAnsi="Georgia" w:cs="Georgia"/>
          <w:sz w:val="22"/>
          <w:szCs w:val="22"/>
          <w:lang w:val="uk-UA"/>
        </w:rPr>
        <w:t>;</w:t>
      </w:r>
    </w:p>
    <w:p w14:paraId="05A62A04" w14:textId="5D5B5228" w:rsidR="002337A0" w:rsidRPr="007E36A0" w:rsidRDefault="00A11D57" w:rsidP="004829D6">
      <w:pPr>
        <w:pStyle w:val="ListParagraph"/>
        <w:numPr>
          <w:ilvl w:val="0"/>
          <w:numId w:val="29"/>
        </w:numPr>
        <w:spacing w:after="360" w:line="240" w:lineRule="exact"/>
        <w:jc w:val="both"/>
        <w:rPr>
          <w:rFonts w:ascii="Georgia" w:eastAsia="Georgia" w:hAnsi="Georgia" w:cs="Georgia"/>
          <w:b/>
          <w:spacing w:val="1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П</w:t>
      </w:r>
      <w:r w:rsidR="00306200" w:rsidRPr="007E36A0">
        <w:rPr>
          <w:rFonts w:ascii="Georgia" w:eastAsia="Georgia" w:hAnsi="Georgia" w:cs="Georgia"/>
          <w:sz w:val="22"/>
          <w:szCs w:val="22"/>
          <w:lang w:val="uk-UA"/>
        </w:rPr>
        <w:t>ідвищення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ефективності національних та регіональних платформ, мереж і альянсів з метою формування і впровадження в Україні політики, чутливої до ґендерних аспектів.</w:t>
      </w:r>
    </w:p>
    <w:bookmarkEnd w:id="9"/>
    <w:p w14:paraId="53542CF5" w14:textId="77777777" w:rsidR="00F11F33" w:rsidRDefault="00F11F33" w:rsidP="00387741">
      <w:pPr>
        <w:spacing w:after="240"/>
        <w:ind w:right="6481"/>
        <w:jc w:val="both"/>
        <w:rPr>
          <w:rFonts w:ascii="Georgia" w:eastAsia="Georgia" w:hAnsi="Georgia" w:cs="Georgia"/>
          <w:b/>
          <w:spacing w:val="1"/>
          <w:sz w:val="28"/>
          <w:szCs w:val="28"/>
          <w:lang w:val="uk-UA"/>
        </w:rPr>
      </w:pPr>
    </w:p>
    <w:p w14:paraId="1144D291" w14:textId="406E261E" w:rsidR="002337A0" w:rsidRPr="00F11F33" w:rsidRDefault="001E3990" w:rsidP="00F11F33">
      <w:pPr>
        <w:spacing w:after="240"/>
        <w:ind w:right="6481"/>
        <w:rPr>
          <w:rFonts w:ascii="Georgia" w:eastAsia="Georgia" w:hAnsi="Georgia" w:cs="Georgia"/>
          <w:sz w:val="28"/>
          <w:szCs w:val="28"/>
          <w:lang w:val="uk-UA"/>
        </w:rPr>
      </w:pPr>
      <w:r w:rsidRPr="00F11F33">
        <w:rPr>
          <w:rFonts w:ascii="Georgia" w:eastAsia="Georgia" w:hAnsi="Georgia" w:cs="Georgia"/>
          <w:b/>
          <w:spacing w:val="1"/>
          <w:sz w:val="28"/>
          <w:szCs w:val="28"/>
          <w:lang w:val="uk-UA"/>
        </w:rPr>
        <w:lastRenderedPageBreak/>
        <w:t>Контекст</w:t>
      </w:r>
      <w:r w:rsidR="00F11F33">
        <w:rPr>
          <w:rFonts w:ascii="Georgia" w:eastAsia="Georgia" w:hAnsi="Georgia" w:cs="Georgia"/>
          <w:b/>
          <w:spacing w:val="1"/>
          <w:sz w:val="28"/>
          <w:szCs w:val="28"/>
          <w:lang w:val="uk-UA"/>
        </w:rPr>
        <w:t xml:space="preserve"> </w:t>
      </w:r>
      <w:r w:rsidRPr="00F11F33">
        <w:rPr>
          <w:rFonts w:ascii="Georgia" w:eastAsia="Georgia" w:hAnsi="Georgia" w:cs="Georgia"/>
          <w:b/>
          <w:spacing w:val="1"/>
          <w:sz w:val="28"/>
          <w:szCs w:val="28"/>
          <w:lang w:val="uk-UA"/>
        </w:rPr>
        <w:t>та</w:t>
      </w:r>
      <w:r w:rsidR="00F11F33">
        <w:rPr>
          <w:rFonts w:ascii="Georgia" w:eastAsia="Georgia" w:hAnsi="Georgia" w:cs="Georgia"/>
          <w:b/>
          <w:spacing w:val="1"/>
          <w:sz w:val="28"/>
          <w:szCs w:val="28"/>
          <w:lang w:val="uk-UA"/>
        </w:rPr>
        <w:t xml:space="preserve"> </w:t>
      </w:r>
      <w:r w:rsidRPr="00F11F33">
        <w:rPr>
          <w:rFonts w:ascii="Georgia" w:eastAsia="Georgia" w:hAnsi="Georgia" w:cs="Georgia"/>
          <w:b/>
          <w:spacing w:val="1"/>
          <w:sz w:val="28"/>
          <w:szCs w:val="28"/>
          <w:lang w:val="uk-UA"/>
        </w:rPr>
        <w:t>об</w:t>
      </w:r>
      <w:r w:rsidR="008837C5" w:rsidRPr="00F11F33">
        <w:rPr>
          <w:rFonts w:ascii="Georgia" w:eastAsia="Georgia" w:hAnsi="Georgia" w:cs="Georgia"/>
          <w:b/>
          <w:spacing w:val="1"/>
          <w:sz w:val="28"/>
          <w:szCs w:val="28"/>
          <w:lang w:val="uk-UA"/>
        </w:rPr>
        <w:t>ґ</w:t>
      </w:r>
      <w:r w:rsidRPr="00F11F33">
        <w:rPr>
          <w:rFonts w:ascii="Georgia" w:eastAsia="Georgia" w:hAnsi="Georgia" w:cs="Georgia"/>
          <w:b/>
          <w:spacing w:val="1"/>
          <w:sz w:val="28"/>
          <w:szCs w:val="28"/>
          <w:lang w:val="uk-UA"/>
        </w:rPr>
        <w:t>рунтування</w:t>
      </w:r>
    </w:p>
    <w:p w14:paraId="5099F95C" w14:textId="4183EA9C" w:rsidR="00936F49" w:rsidRPr="007E36A0" w:rsidRDefault="00936F49" w:rsidP="00CF405E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uk-UA"/>
        </w:rPr>
      </w:pP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Україна </w:t>
      </w:r>
      <w:r w:rsidR="001741FF"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>взяла зобов’язання</w:t>
      </w: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</w:t>
      </w:r>
      <w:r w:rsidR="001741FF"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>що</w:t>
      </w: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до виконання ключових міжнародних </w:t>
      </w:r>
      <w:r w:rsidR="001741FF"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>документів та рекомендацій, направлених на</w:t>
      </w: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забезпечення ґендерної рівності. Країна </w:t>
      </w:r>
      <w:r w:rsidR="00A11D57"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приєдналася до Пекінської Декларації та Платформи Дій (ПДПД) на 4-й Світовій Конференції Жінок (1995) та ратифікувала ключові договори з прав людини, включно з Конвенцією про ліквідацію всіх форм дискримінації щодо жінок (1980) та її Факультативний Протокол, </w:t>
      </w: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прийняла Цілі </w:t>
      </w:r>
      <w:r w:rsidR="00306200"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>с</w:t>
      </w: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талого </w:t>
      </w:r>
      <w:r w:rsidR="00306200"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>р</w:t>
      </w: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>озвитку (ЦСР)</w:t>
      </w:r>
      <w:r w:rsidR="00A11D57"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. </w:t>
      </w: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>Підписана у 2014 році </w:t>
      </w:r>
      <w:hyperlink r:id="rId8" w:history="1">
        <w:r w:rsidRPr="007E36A0">
          <w:rPr>
            <w:rStyle w:val="Hyperlink"/>
            <w:rFonts w:ascii="Georgia" w:hAnsi="Georgia"/>
            <w:color w:val="auto"/>
            <w:sz w:val="22"/>
            <w:szCs w:val="22"/>
            <w:u w:val="none"/>
            <w:shd w:val="clear" w:color="auto" w:fill="FFFFFF"/>
            <w:lang w:val="uk-UA"/>
          </w:rPr>
          <w:t>Угода</w:t>
        </w:r>
      </w:hyperlink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 про </w:t>
      </w:r>
      <w:r w:rsidR="00306200"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>а</w:t>
      </w: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>соціацію між Україною та ЄС зобов’язує до гарантування рівних можливостей для жінок та чоловіків у сферах працевлаштування, освіти, навчання, економіки, у суспільстві та прийнятті рішень.</w:t>
      </w:r>
    </w:p>
    <w:p w14:paraId="2647B30F" w14:textId="4EFF0CBB" w:rsidR="00F71AF6" w:rsidRPr="007E36A0" w:rsidRDefault="008A484D" w:rsidP="008A484D">
      <w:pPr>
        <w:spacing w:after="240"/>
        <w:jc w:val="both"/>
        <w:rPr>
          <w:rFonts w:ascii="Georgia" w:hAnsi="Georgia"/>
          <w:color w:val="000000"/>
          <w:sz w:val="22"/>
          <w:szCs w:val="22"/>
          <w:lang w:val="ru-RU" w:eastAsia="uk-UA"/>
        </w:rPr>
      </w:pPr>
      <w:r w:rsidRPr="007E36A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Згідно останніх звітів, а саме </w:t>
      </w:r>
      <w:r w:rsidRPr="007E36A0">
        <w:rPr>
          <w:rFonts w:ascii="Georgia" w:hAnsi="Georgia"/>
          <w:sz w:val="22"/>
          <w:szCs w:val="22"/>
          <w:lang w:val="uk-UA"/>
        </w:rPr>
        <w:t>н</w:t>
      </w:r>
      <w:r w:rsidR="008F6DC2" w:rsidRPr="007E36A0">
        <w:rPr>
          <w:rFonts w:ascii="Georgia" w:hAnsi="Georgia"/>
          <w:sz w:val="22"/>
          <w:szCs w:val="22"/>
          <w:lang w:val="uk-UA"/>
        </w:rPr>
        <w:t>аціонально</w:t>
      </w:r>
      <w:r w:rsidR="007E1C66" w:rsidRPr="007E36A0">
        <w:rPr>
          <w:rFonts w:ascii="Georgia" w:hAnsi="Georgia"/>
          <w:sz w:val="22"/>
          <w:szCs w:val="22"/>
          <w:lang w:val="uk-UA"/>
        </w:rPr>
        <w:t>ї доповіді</w:t>
      </w:r>
      <w:r w:rsidRPr="007E36A0">
        <w:rPr>
          <w:rFonts w:ascii="Georgia" w:hAnsi="Georgia"/>
          <w:sz w:val="22"/>
          <w:szCs w:val="22"/>
          <w:lang w:val="uk-UA"/>
        </w:rPr>
        <w:t xml:space="preserve"> та національного</w:t>
      </w:r>
      <w:r w:rsidR="008F6DC2" w:rsidRPr="007E36A0">
        <w:rPr>
          <w:rFonts w:ascii="Georgia" w:hAnsi="Georgia"/>
          <w:sz w:val="22"/>
          <w:szCs w:val="22"/>
          <w:lang w:val="uk-UA"/>
        </w:rPr>
        <w:t xml:space="preserve"> паралельного звіт</w:t>
      </w:r>
      <w:r w:rsidR="007E1C66" w:rsidRPr="007E36A0">
        <w:rPr>
          <w:rFonts w:ascii="Georgia" w:hAnsi="Georgia"/>
          <w:sz w:val="22"/>
          <w:szCs w:val="22"/>
          <w:lang w:val="uk-UA"/>
        </w:rPr>
        <w:t>ів із</w:t>
      </w:r>
      <w:r w:rsidR="008F6DC2" w:rsidRPr="007E36A0">
        <w:rPr>
          <w:rFonts w:ascii="Georgia" w:hAnsi="Georgia"/>
          <w:sz w:val="22"/>
          <w:szCs w:val="22"/>
          <w:lang w:val="uk-UA"/>
        </w:rPr>
        <w:t xml:space="preserve"> виконання Україною Пекінської декларації та </w:t>
      </w:r>
      <w:r w:rsidR="008F6DC2" w:rsidRPr="007E36A0">
        <w:rPr>
          <w:rFonts w:ascii="Georgia" w:hAnsi="Georgia" w:cstheme="minorHAnsi"/>
          <w:sz w:val="22"/>
          <w:szCs w:val="22"/>
          <w:lang w:val="uk-UA"/>
        </w:rPr>
        <w:t>Платформи дій</w:t>
      </w:r>
      <w:r w:rsidR="007E1C66" w:rsidRPr="007E36A0">
        <w:rPr>
          <w:rFonts w:ascii="Georgia" w:hAnsi="Georgia" w:cstheme="minorHAnsi"/>
          <w:sz w:val="22"/>
          <w:szCs w:val="22"/>
          <w:lang w:val="uk-UA"/>
        </w:rPr>
        <w:t xml:space="preserve"> за</w:t>
      </w:r>
      <w:r w:rsidR="008F6DC2" w:rsidRPr="007E36A0">
        <w:rPr>
          <w:rFonts w:ascii="Georgia" w:hAnsi="Georgia" w:cstheme="minorHAnsi"/>
          <w:sz w:val="22"/>
          <w:szCs w:val="22"/>
          <w:lang w:val="uk-UA"/>
        </w:rPr>
        <w:t xml:space="preserve"> 2019</w:t>
      </w:r>
      <w:r w:rsidR="007E1C66" w:rsidRPr="007E36A0">
        <w:rPr>
          <w:rFonts w:ascii="Georgia" w:hAnsi="Georgia" w:cstheme="minorHAnsi"/>
          <w:sz w:val="22"/>
          <w:szCs w:val="22"/>
          <w:lang w:val="uk-UA"/>
        </w:rPr>
        <w:t xml:space="preserve"> р.</w:t>
      </w:r>
      <w:r w:rsidR="008F6DC2" w:rsidRPr="007E36A0">
        <w:rPr>
          <w:rFonts w:ascii="Georgia" w:hAnsi="Georgia" w:cstheme="minorHAnsi"/>
          <w:sz w:val="22"/>
          <w:szCs w:val="22"/>
          <w:lang w:val="uk-UA"/>
        </w:rPr>
        <w:t xml:space="preserve">, Україна робить </w:t>
      </w:r>
      <w:r w:rsidR="000664C7" w:rsidRPr="007E36A0">
        <w:rPr>
          <w:rFonts w:ascii="Georgia" w:hAnsi="Georgia" w:cstheme="minorHAnsi"/>
          <w:sz w:val="22"/>
          <w:szCs w:val="22"/>
          <w:lang w:val="uk-UA" w:eastAsia="uk-UA"/>
        </w:rPr>
        <w:t xml:space="preserve">важливі та необхідні </w:t>
      </w:r>
      <w:r w:rsidR="00F71AF6" w:rsidRPr="007E36A0">
        <w:rPr>
          <w:rFonts w:ascii="Georgia" w:hAnsi="Georgia" w:cstheme="minorHAnsi"/>
          <w:sz w:val="22"/>
          <w:szCs w:val="22"/>
          <w:lang w:val="uk-UA" w:eastAsia="uk-UA"/>
        </w:rPr>
        <w:t xml:space="preserve">кроки у </w:t>
      </w:r>
      <w:r w:rsidR="00D83EBE" w:rsidRPr="007E36A0">
        <w:rPr>
          <w:rFonts w:ascii="Georgia" w:hAnsi="Georgia" w:cstheme="minorHAnsi"/>
          <w:sz w:val="22"/>
          <w:szCs w:val="22"/>
          <w:lang w:val="uk-UA" w:eastAsia="uk-UA"/>
        </w:rPr>
        <w:t xml:space="preserve">різних </w:t>
      </w:r>
      <w:r w:rsidR="00F71AF6" w:rsidRPr="007E36A0">
        <w:rPr>
          <w:rFonts w:ascii="Georgia" w:hAnsi="Georgia" w:cstheme="minorHAnsi"/>
          <w:sz w:val="22"/>
          <w:szCs w:val="22"/>
          <w:lang w:val="uk-UA" w:eastAsia="uk-UA"/>
        </w:rPr>
        <w:t>сфер</w:t>
      </w:r>
      <w:r w:rsidR="00D83EBE" w:rsidRPr="007E36A0">
        <w:rPr>
          <w:rFonts w:ascii="Georgia" w:hAnsi="Georgia" w:cstheme="minorHAnsi"/>
          <w:sz w:val="22"/>
          <w:szCs w:val="22"/>
          <w:lang w:val="uk-UA" w:eastAsia="uk-UA"/>
        </w:rPr>
        <w:t>ах:</w:t>
      </w:r>
      <w:r w:rsidR="00F71AF6" w:rsidRPr="007E36A0">
        <w:rPr>
          <w:rFonts w:ascii="Georgia" w:hAnsi="Georgia" w:cstheme="minorHAnsi"/>
          <w:sz w:val="22"/>
          <w:szCs w:val="22"/>
          <w:lang w:val="uk-UA" w:eastAsia="uk-UA"/>
        </w:rPr>
        <w:t xml:space="preserve"> </w:t>
      </w:r>
      <w:r w:rsidR="00D83EBE" w:rsidRPr="007E36A0">
        <w:rPr>
          <w:rFonts w:ascii="Georgia" w:hAnsi="Georgia" w:cstheme="minorHAnsi"/>
          <w:sz w:val="22"/>
          <w:szCs w:val="22"/>
          <w:lang w:val="uk-UA"/>
        </w:rPr>
        <w:t>створенні можливостей для більш активно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>го</w:t>
      </w:r>
      <w:r w:rsidR="00D83EBE" w:rsidRPr="007E36A0">
        <w:rPr>
          <w:rFonts w:ascii="Georgia" w:hAnsi="Georgia" w:cstheme="minorHAnsi"/>
          <w:sz w:val="22"/>
          <w:szCs w:val="22"/>
          <w:lang w:val="uk-UA"/>
        </w:rPr>
        <w:t xml:space="preserve"> залученн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>я</w:t>
      </w:r>
      <w:r w:rsidR="00D83EBE" w:rsidRPr="007E36A0">
        <w:rPr>
          <w:rFonts w:ascii="Georgia" w:hAnsi="Georgia" w:cstheme="minorHAnsi"/>
          <w:sz w:val="22"/>
          <w:szCs w:val="22"/>
          <w:lang w:val="uk-UA"/>
        </w:rPr>
        <w:t xml:space="preserve"> жінок в економічну діяльність</w:t>
      </w:r>
      <w:r w:rsidR="007E1C66" w:rsidRPr="007E36A0">
        <w:rPr>
          <w:rFonts w:ascii="Georgia" w:hAnsi="Georgia" w:cstheme="minorHAnsi"/>
          <w:sz w:val="22"/>
          <w:szCs w:val="22"/>
          <w:lang w:val="uk-UA"/>
        </w:rPr>
        <w:t>;</w:t>
      </w:r>
      <w:r w:rsidR="00D83EBE" w:rsidRPr="007E36A0">
        <w:rPr>
          <w:rFonts w:ascii="Georgia" w:hAnsi="Georgia" w:cstheme="minorHAnsi"/>
          <w:sz w:val="22"/>
          <w:szCs w:val="22"/>
          <w:lang w:val="uk-UA"/>
        </w:rPr>
        <w:t xml:space="preserve"> 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>покращенн</w:t>
      </w:r>
      <w:r w:rsidR="007E1C66" w:rsidRPr="007E36A0">
        <w:rPr>
          <w:rFonts w:ascii="Georgia" w:hAnsi="Georgia" w:cstheme="minorHAnsi"/>
          <w:sz w:val="22"/>
          <w:szCs w:val="22"/>
          <w:lang w:val="uk-UA"/>
        </w:rPr>
        <w:t>і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 xml:space="preserve"> доступу до посл</w:t>
      </w:r>
      <w:r w:rsidRPr="007E36A0">
        <w:rPr>
          <w:rFonts w:ascii="Georgia" w:hAnsi="Georgia" w:cstheme="minorHAnsi"/>
          <w:sz w:val="22"/>
          <w:szCs w:val="22"/>
          <w:lang w:val="uk-UA"/>
        </w:rPr>
        <w:t>у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>г охорони здоров’я та освіти</w:t>
      </w:r>
      <w:r w:rsidR="007E1C66" w:rsidRPr="007E36A0">
        <w:rPr>
          <w:rFonts w:ascii="Georgia" w:hAnsi="Georgia" w:cstheme="minorHAnsi"/>
          <w:sz w:val="22"/>
          <w:szCs w:val="22"/>
          <w:lang w:val="uk-UA"/>
        </w:rPr>
        <w:t>;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 xml:space="preserve"> покращенн</w:t>
      </w:r>
      <w:r w:rsidR="007E1C66" w:rsidRPr="007E36A0">
        <w:rPr>
          <w:rFonts w:ascii="Georgia" w:hAnsi="Georgia" w:cstheme="minorHAnsi"/>
          <w:sz w:val="22"/>
          <w:szCs w:val="22"/>
          <w:lang w:val="uk-UA"/>
        </w:rPr>
        <w:t>і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 xml:space="preserve"> </w:t>
      </w:r>
      <w:r w:rsidR="00D83EBE" w:rsidRPr="007E36A0">
        <w:rPr>
          <w:rFonts w:ascii="Georgia" w:hAnsi="Georgia" w:cstheme="minorHAnsi"/>
          <w:sz w:val="22"/>
          <w:szCs w:val="22"/>
          <w:lang w:val="uk-UA"/>
        </w:rPr>
        <w:t>соціально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 xml:space="preserve">го </w:t>
      </w:r>
      <w:r w:rsidR="00D83EBE" w:rsidRPr="007E36A0">
        <w:rPr>
          <w:rFonts w:ascii="Georgia" w:hAnsi="Georgia" w:cstheme="minorHAnsi"/>
          <w:sz w:val="22"/>
          <w:szCs w:val="22"/>
          <w:lang w:val="uk-UA"/>
        </w:rPr>
        <w:t>захист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>у та підтримки для вразливих категорій жінок та дівчат</w:t>
      </w:r>
      <w:r w:rsidR="007E1C66" w:rsidRPr="007E36A0">
        <w:rPr>
          <w:rFonts w:ascii="Georgia" w:hAnsi="Georgia" w:cstheme="minorHAnsi"/>
          <w:sz w:val="22"/>
          <w:szCs w:val="22"/>
          <w:lang w:val="uk-UA"/>
        </w:rPr>
        <w:t>;</w:t>
      </w:r>
      <w:r w:rsidR="00D83EBE" w:rsidRPr="007E36A0">
        <w:rPr>
          <w:rFonts w:ascii="Georgia" w:hAnsi="Georgia" w:cstheme="minorHAnsi"/>
          <w:sz w:val="22"/>
          <w:szCs w:val="22"/>
          <w:lang w:val="uk-UA"/>
        </w:rPr>
        <w:t xml:space="preserve">  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>посиленн</w:t>
      </w:r>
      <w:r w:rsidR="007E1C66" w:rsidRPr="007E36A0">
        <w:rPr>
          <w:rFonts w:ascii="Georgia" w:hAnsi="Georgia" w:cstheme="minorHAnsi"/>
          <w:sz w:val="22"/>
          <w:szCs w:val="22"/>
          <w:lang w:val="uk-UA"/>
        </w:rPr>
        <w:t>і</w:t>
      </w:r>
      <w:r w:rsidR="009A43DC" w:rsidRPr="007E36A0">
        <w:rPr>
          <w:rFonts w:ascii="Georgia" w:hAnsi="Georgia" w:cstheme="minorHAnsi"/>
          <w:sz w:val="22"/>
          <w:szCs w:val="22"/>
          <w:lang w:val="uk-UA"/>
        </w:rPr>
        <w:t xml:space="preserve"> боротьби з усіма формами насильства</w:t>
      </w:r>
      <w:r w:rsidR="007E1C66" w:rsidRPr="007E36A0">
        <w:rPr>
          <w:rFonts w:ascii="Georgia" w:hAnsi="Georgia" w:cstheme="minorHAnsi"/>
          <w:sz w:val="22"/>
          <w:szCs w:val="22"/>
          <w:lang w:val="uk-UA"/>
        </w:rPr>
        <w:t>;</w:t>
      </w:r>
      <w:r w:rsidR="00FB1D11" w:rsidRPr="007E36A0">
        <w:rPr>
          <w:rFonts w:ascii="Georgia" w:hAnsi="Georgia" w:cstheme="minorHAnsi"/>
          <w:sz w:val="22"/>
          <w:szCs w:val="22"/>
          <w:lang w:val="uk-UA"/>
        </w:rPr>
        <w:t xml:space="preserve"> </w:t>
      </w:r>
      <w:r w:rsidR="00FB1D11" w:rsidRPr="007E36A0">
        <w:rPr>
          <w:rFonts w:ascii="Georgia" w:hAnsi="Georgia"/>
          <w:sz w:val="22"/>
          <w:szCs w:val="22"/>
          <w:lang w:val="uk-UA"/>
        </w:rPr>
        <w:t>сприянні більш активній участі жінок у громадському житті та прийнятті рішень</w:t>
      </w:r>
      <w:r w:rsidR="00FB1D11" w:rsidRPr="007E36A0">
        <w:rPr>
          <w:rFonts w:ascii="Georgia" w:hAnsi="Georgia" w:cstheme="minorHAnsi"/>
          <w:color w:val="000000"/>
          <w:sz w:val="22"/>
          <w:szCs w:val="22"/>
          <w:lang w:val="uk-UA"/>
        </w:rPr>
        <w:t xml:space="preserve"> тощо. </w:t>
      </w:r>
      <w:r w:rsidR="007E1C66" w:rsidRPr="007E36A0">
        <w:rPr>
          <w:rFonts w:ascii="Georgia" w:hAnsi="Georgia" w:cstheme="minorHAnsi"/>
          <w:color w:val="000000"/>
          <w:sz w:val="22"/>
          <w:szCs w:val="22"/>
          <w:lang w:val="uk-UA"/>
        </w:rPr>
        <w:t>Проте</w:t>
      </w:r>
      <w:r w:rsidR="00FB1D11" w:rsidRPr="007E36A0">
        <w:rPr>
          <w:rFonts w:ascii="Georgia" w:hAnsi="Georgia" w:cstheme="minorHAnsi"/>
          <w:color w:val="000000"/>
          <w:sz w:val="22"/>
          <w:szCs w:val="22"/>
          <w:lang w:val="uk-UA"/>
        </w:rPr>
        <w:t xml:space="preserve"> рівень вразливості та незахищеності жінок та дівчат, які стикаються з множинними формами дискримінації, залишається високим. </w:t>
      </w:r>
    </w:p>
    <w:p w14:paraId="07D6AAB5" w14:textId="3CBFEF81" w:rsidR="008360D6" w:rsidRPr="007E36A0" w:rsidRDefault="0068145E" w:rsidP="008360D6">
      <w:pPr>
        <w:spacing w:after="6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В </w:t>
      </w:r>
      <w:r w:rsidR="00306200" w:rsidRPr="007E36A0">
        <w:rPr>
          <w:rFonts w:ascii="Georgia" w:hAnsi="Georgia"/>
          <w:sz w:val="22"/>
          <w:szCs w:val="22"/>
          <w:lang w:val="uk-UA"/>
        </w:rPr>
        <w:t>рамках</w:t>
      </w:r>
      <w:r w:rsidRPr="007E36A0">
        <w:rPr>
          <w:rFonts w:ascii="Georgia" w:hAnsi="Georgia"/>
          <w:sz w:val="22"/>
          <w:szCs w:val="22"/>
          <w:lang w:val="uk-UA"/>
        </w:rPr>
        <w:t xml:space="preserve"> проекту, п</w:t>
      </w:r>
      <w:r w:rsidR="007127A7" w:rsidRPr="007E36A0">
        <w:rPr>
          <w:rFonts w:ascii="Georgia" w:hAnsi="Georgia"/>
          <w:sz w:val="22"/>
          <w:szCs w:val="22"/>
          <w:lang w:val="uk-UA"/>
        </w:rPr>
        <w:t>ід місцев</w:t>
      </w:r>
      <w:r w:rsidR="00FF0993" w:rsidRPr="007E36A0">
        <w:rPr>
          <w:rFonts w:ascii="Georgia" w:hAnsi="Georgia"/>
          <w:sz w:val="22"/>
          <w:szCs w:val="22"/>
          <w:lang w:val="uk-UA"/>
        </w:rPr>
        <w:t>ою</w:t>
      </w:r>
      <w:r w:rsidR="007127A7" w:rsidRPr="007E36A0">
        <w:rPr>
          <w:rFonts w:ascii="Georgia" w:hAnsi="Georgia"/>
          <w:sz w:val="22"/>
          <w:szCs w:val="22"/>
          <w:lang w:val="uk-UA"/>
        </w:rPr>
        <w:t xml:space="preserve"> жіно</w:t>
      </w:r>
      <w:r w:rsidR="00FF0993" w:rsidRPr="007E36A0">
        <w:rPr>
          <w:rFonts w:ascii="Georgia" w:hAnsi="Georgia"/>
          <w:sz w:val="22"/>
          <w:szCs w:val="22"/>
          <w:lang w:val="uk-UA"/>
        </w:rPr>
        <w:t>чою</w:t>
      </w:r>
      <w:r w:rsidR="00306200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94009A" w:rsidRPr="007E36A0">
        <w:rPr>
          <w:rFonts w:ascii="Georgia" w:hAnsi="Georgia"/>
          <w:sz w:val="22"/>
          <w:szCs w:val="22"/>
          <w:lang w:val="uk-UA"/>
        </w:rPr>
        <w:t xml:space="preserve">правозахисною </w:t>
      </w:r>
      <w:r w:rsidR="007127A7" w:rsidRPr="007E36A0">
        <w:rPr>
          <w:rFonts w:ascii="Georgia" w:hAnsi="Georgia"/>
          <w:sz w:val="22"/>
          <w:szCs w:val="22"/>
          <w:lang w:val="uk-UA"/>
        </w:rPr>
        <w:t>організаці</w:t>
      </w:r>
      <w:r w:rsidR="00FF0993" w:rsidRPr="007E36A0">
        <w:rPr>
          <w:rFonts w:ascii="Georgia" w:hAnsi="Georgia"/>
          <w:sz w:val="22"/>
          <w:szCs w:val="22"/>
          <w:lang w:val="uk-UA"/>
        </w:rPr>
        <w:t>єю</w:t>
      </w:r>
      <w:r w:rsidR="007127A7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6F2304" w:rsidRPr="007E36A0">
        <w:rPr>
          <w:rFonts w:ascii="Georgia" w:hAnsi="Georgia"/>
          <w:sz w:val="22"/>
          <w:szCs w:val="22"/>
          <w:lang w:val="uk-UA"/>
        </w:rPr>
        <w:t>ма</w:t>
      </w:r>
      <w:r w:rsidR="00FF0993" w:rsidRPr="007E36A0">
        <w:rPr>
          <w:rFonts w:ascii="Georgia" w:hAnsi="Georgia"/>
          <w:sz w:val="22"/>
          <w:szCs w:val="22"/>
          <w:lang w:val="uk-UA"/>
        </w:rPr>
        <w:t>є</w:t>
      </w:r>
      <w:r w:rsidR="006F2304" w:rsidRPr="007E36A0">
        <w:rPr>
          <w:rFonts w:ascii="Georgia" w:hAnsi="Georgia"/>
          <w:sz w:val="22"/>
          <w:szCs w:val="22"/>
          <w:lang w:val="uk-UA"/>
        </w:rPr>
        <w:t>ться на увазі</w:t>
      </w:r>
      <w:r w:rsidR="008360D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неполітична некомерційна організація, очолювана жінкою, офіційно зареєстрована в Україні, місією якої є боротьба з усіма формами дискримінації жінок та забезпечення рівних прав жінок та чоловіків у всіх сферах суспільства шляхом просування прав жінок як прав людини; </w:t>
      </w:r>
      <w:proofErr w:type="spellStart"/>
      <w:r w:rsidR="008360D6" w:rsidRPr="007E36A0">
        <w:rPr>
          <w:rFonts w:ascii="Georgia" w:hAnsi="Georgia"/>
          <w:bCs/>
          <w:color w:val="000000"/>
          <w:sz w:val="22"/>
          <w:szCs w:val="22"/>
          <w:lang w:val="uk-UA"/>
        </w:rPr>
        <w:t>адвокаці</w:t>
      </w:r>
      <w:r w:rsidR="0094009A" w:rsidRPr="007E36A0">
        <w:rPr>
          <w:rFonts w:ascii="Georgia" w:hAnsi="Georgia"/>
          <w:bCs/>
          <w:color w:val="000000"/>
          <w:sz w:val="22"/>
          <w:szCs w:val="22"/>
          <w:lang w:val="uk-UA"/>
        </w:rPr>
        <w:t>ї</w:t>
      </w:r>
      <w:proofErr w:type="spellEnd"/>
      <w:r w:rsidR="008360D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(на різних рівнях від місцевої політики до міжнародної)</w:t>
      </w:r>
      <w:r w:rsidR="0094009A" w:rsidRPr="007E36A0">
        <w:rPr>
          <w:rFonts w:ascii="Georgia" w:hAnsi="Georgia"/>
          <w:bCs/>
          <w:color w:val="000000"/>
          <w:sz w:val="22"/>
          <w:szCs w:val="22"/>
          <w:lang w:val="uk-UA"/>
        </w:rPr>
        <w:t>,</w:t>
      </w:r>
      <w:r w:rsidR="008360D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освіт</w:t>
      </w:r>
      <w:r w:rsidR="0094009A" w:rsidRPr="007E36A0">
        <w:rPr>
          <w:rFonts w:ascii="Georgia" w:hAnsi="Georgia"/>
          <w:bCs/>
          <w:color w:val="000000"/>
          <w:sz w:val="22"/>
          <w:szCs w:val="22"/>
          <w:lang w:val="uk-UA"/>
        </w:rPr>
        <w:t>и</w:t>
      </w:r>
      <w:r w:rsidR="008360D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та підвищення обізнаності</w:t>
      </w:r>
      <w:r w:rsidR="0094009A" w:rsidRPr="007E36A0">
        <w:rPr>
          <w:rFonts w:ascii="Georgia" w:hAnsi="Georgia"/>
          <w:bCs/>
          <w:color w:val="000000"/>
          <w:sz w:val="22"/>
          <w:szCs w:val="22"/>
          <w:lang w:val="uk-UA"/>
        </w:rPr>
        <w:t>,</w:t>
      </w:r>
      <w:r w:rsidR="008360D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моніторинг</w:t>
      </w:r>
      <w:r w:rsidR="0094009A" w:rsidRPr="007E36A0">
        <w:rPr>
          <w:rFonts w:ascii="Georgia" w:hAnsi="Georgia"/>
          <w:bCs/>
          <w:color w:val="000000"/>
          <w:sz w:val="22"/>
          <w:szCs w:val="22"/>
          <w:lang w:val="uk-UA"/>
        </w:rPr>
        <w:t>у</w:t>
      </w:r>
      <w:r w:rsidR="008360D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дотримання прав жінок на основі міжнародних документів та національного законодавства і політик на його виконання</w:t>
      </w:r>
      <w:r w:rsidR="0094009A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, </w:t>
      </w:r>
      <w:r w:rsidR="008360D6" w:rsidRPr="007E36A0">
        <w:rPr>
          <w:rFonts w:ascii="Georgia" w:hAnsi="Georgia"/>
          <w:bCs/>
          <w:color w:val="000000"/>
          <w:sz w:val="22"/>
          <w:szCs w:val="22"/>
          <w:lang w:val="uk-UA"/>
        </w:rPr>
        <w:t>надання послуг жінкам та дівчатам.</w:t>
      </w:r>
    </w:p>
    <w:p w14:paraId="2E3AE014" w14:textId="23B32A0C" w:rsidR="00BC1A75" w:rsidRPr="007E36A0" w:rsidRDefault="00BC1A75" w:rsidP="008360D6">
      <w:pPr>
        <w:spacing w:after="6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</w:p>
    <w:p w14:paraId="4E65CBD1" w14:textId="55C6C3DA" w:rsidR="00E9741D" w:rsidRPr="007E36A0" w:rsidRDefault="00BC1A75" w:rsidP="008360D6">
      <w:pPr>
        <w:spacing w:after="6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  <w:r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Згідно Єдиної інформаційної бази </w:t>
      </w:r>
      <w:r w:rsidR="006513D4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даних про </w:t>
      </w:r>
      <w:r w:rsidR="006513D4" w:rsidRPr="007E36A0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>внутрішньо</w:t>
      </w:r>
      <w:r w:rsidR="00075C9B" w:rsidRPr="007E36A0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 xml:space="preserve"> </w:t>
      </w:r>
      <w:r w:rsidR="006513D4" w:rsidRPr="007E36A0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>переміщених осіб</w:t>
      </w:r>
      <w:r w:rsidR="006513D4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, станом на квітень 2019 року було взято на облік 1 373 675 переселенців з тимчасово окупованих Російською Федерацією територій Донецької та Луганської областей 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>т</w:t>
      </w:r>
      <w:r w:rsidR="006513D4" w:rsidRPr="007E36A0">
        <w:rPr>
          <w:rFonts w:ascii="Georgia" w:hAnsi="Georgia"/>
          <w:bCs/>
          <w:color w:val="000000"/>
          <w:sz w:val="22"/>
          <w:szCs w:val="22"/>
          <w:lang w:val="uk-UA"/>
        </w:rPr>
        <w:t>а АР Крим, серед яких 60% склали жінки.</w:t>
      </w:r>
      <w:r w:rsidR="0033495B" w:rsidRPr="007E36A0">
        <w:rPr>
          <w:rStyle w:val="FootnoteReference"/>
          <w:rFonts w:ascii="Georgia" w:hAnsi="Georgia"/>
          <w:bCs/>
          <w:color w:val="000000"/>
          <w:sz w:val="22"/>
          <w:szCs w:val="22"/>
          <w:lang w:val="uk-UA"/>
        </w:rPr>
        <w:footnoteReference w:id="1"/>
      </w:r>
      <w:r w:rsidR="0033495B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Жінки, які перемістилися на підконтрольну</w:t>
      </w:r>
      <w:r w:rsidR="00306200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Україні</w:t>
      </w:r>
      <w:r w:rsidR="0033495B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територію, стикаються з низкою труднощів. На них лягає більша відповідальність за щоденну турботу </w:t>
      </w:r>
      <w:r w:rsidR="0068145E" w:rsidRPr="007E36A0">
        <w:rPr>
          <w:rFonts w:ascii="Georgia" w:hAnsi="Georgia"/>
          <w:bCs/>
          <w:color w:val="000000"/>
          <w:sz w:val="22"/>
          <w:szCs w:val="22"/>
          <w:lang w:val="uk-UA"/>
        </w:rPr>
        <w:t>про</w:t>
      </w:r>
      <w:r w:rsidR="0033495B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родин</w:t>
      </w:r>
      <w:r w:rsidR="0068145E" w:rsidRPr="007E36A0">
        <w:rPr>
          <w:rFonts w:ascii="Georgia" w:hAnsi="Georgia"/>
          <w:bCs/>
          <w:color w:val="000000"/>
          <w:sz w:val="22"/>
          <w:szCs w:val="22"/>
          <w:lang w:val="uk-UA"/>
        </w:rPr>
        <w:t>у</w:t>
      </w:r>
      <w:r w:rsidR="007733A2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, </w:t>
      </w:r>
      <w:r w:rsidR="0068145E" w:rsidRPr="007E36A0">
        <w:rPr>
          <w:rFonts w:ascii="Georgia" w:hAnsi="Georgia"/>
          <w:bCs/>
          <w:color w:val="000000"/>
          <w:sz w:val="22"/>
          <w:szCs w:val="22"/>
          <w:lang w:val="uk-UA"/>
        </w:rPr>
        <w:t>оскільки</w:t>
      </w:r>
      <w:r w:rsidR="007733A2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68145E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жінки </w:t>
      </w:r>
      <w:r w:rsidR="007733A2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частіше переїжджають з дітьми, а чоловіки залишаються працювати на непідконтрольній території. Жінки переважають серед безробітних з числа переселенців і складають 66%. 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>Серед труднощів та бар’єрів, з якими стикаються внутрішньо</w:t>
      </w:r>
      <w:r w:rsidR="009F1F8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>переміщені жінки та дівчата</w:t>
      </w:r>
      <w:r w:rsidR="0068145E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також</w:t>
      </w:r>
      <w:r w:rsidR="009F1F8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є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труднощі</w:t>
      </w:r>
      <w:r w:rsidR="009F1F8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із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соціалізаці</w:t>
      </w:r>
      <w:r w:rsidR="009F1F86" w:rsidRPr="007E36A0">
        <w:rPr>
          <w:rFonts w:ascii="Georgia" w:hAnsi="Georgia"/>
          <w:bCs/>
          <w:color w:val="000000"/>
          <w:sz w:val="22"/>
          <w:szCs w:val="22"/>
          <w:lang w:val="uk-UA"/>
        </w:rPr>
        <w:t>є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та інтеграці</w:t>
      </w:r>
      <w:r w:rsidR="009F1F86" w:rsidRPr="007E36A0">
        <w:rPr>
          <w:rFonts w:ascii="Georgia" w:hAnsi="Georgia"/>
          <w:bCs/>
          <w:color w:val="000000"/>
          <w:sz w:val="22"/>
          <w:szCs w:val="22"/>
          <w:lang w:val="uk-UA"/>
        </w:rPr>
        <w:t>єю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на новому місці, проблеми з житлом, доступом до інформації, навчання</w:t>
      </w:r>
      <w:r w:rsidR="009F1F86" w:rsidRPr="007E36A0">
        <w:rPr>
          <w:rFonts w:ascii="Georgia" w:hAnsi="Georgia"/>
          <w:bCs/>
          <w:color w:val="000000"/>
          <w:sz w:val="22"/>
          <w:szCs w:val="22"/>
          <w:lang w:val="uk-UA"/>
        </w:rPr>
        <w:t>м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та професійно</w:t>
      </w:r>
      <w:r w:rsidR="009F1F86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ю 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>освіт</w:t>
      </w:r>
      <w:r w:rsidR="009F1F86" w:rsidRPr="007E36A0">
        <w:rPr>
          <w:rFonts w:ascii="Georgia" w:hAnsi="Georgia"/>
          <w:bCs/>
          <w:color w:val="000000"/>
          <w:sz w:val="22"/>
          <w:szCs w:val="22"/>
          <w:lang w:val="uk-UA"/>
        </w:rPr>
        <w:t>ою</w:t>
      </w:r>
      <w:r w:rsidR="00E9741D" w:rsidRPr="007E36A0">
        <w:rPr>
          <w:rFonts w:ascii="Georgia" w:hAnsi="Georgia"/>
          <w:bCs/>
          <w:color w:val="000000"/>
          <w:sz w:val="22"/>
          <w:szCs w:val="22"/>
          <w:lang w:val="uk-UA"/>
        </w:rPr>
        <w:t>.</w:t>
      </w:r>
      <w:r w:rsidR="0068145E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</w:p>
    <w:p w14:paraId="4E582BE4" w14:textId="77777777" w:rsidR="000D6FD8" w:rsidRPr="007E36A0" w:rsidRDefault="000D6FD8" w:rsidP="008360D6">
      <w:pPr>
        <w:spacing w:after="6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</w:p>
    <w:p w14:paraId="2B60CC7A" w14:textId="5D33AA81" w:rsidR="00BC1A75" w:rsidRPr="007E36A0" w:rsidRDefault="00787A76" w:rsidP="008360D6">
      <w:pPr>
        <w:spacing w:after="6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  <w:r w:rsidRPr="007E36A0">
        <w:rPr>
          <w:rFonts w:ascii="Georgia" w:hAnsi="Georgia"/>
          <w:bCs/>
          <w:color w:val="000000"/>
          <w:sz w:val="22"/>
          <w:szCs w:val="22"/>
          <w:lang w:val="uk-UA"/>
        </w:rPr>
        <w:t>На</w:t>
      </w:r>
      <w:r w:rsidR="004F64F8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1 серпня 2018 року Єдиний реєстр </w:t>
      </w:r>
      <w:r w:rsidRPr="007E36A0">
        <w:rPr>
          <w:rFonts w:ascii="Georgia" w:hAnsi="Georgia"/>
          <w:bCs/>
          <w:color w:val="000000" w:themeColor="text1"/>
          <w:sz w:val="22"/>
          <w:szCs w:val="22"/>
          <w:lang w:val="uk-UA"/>
        </w:rPr>
        <w:t>учасників АТО</w:t>
      </w:r>
      <w:r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зафіксував</w:t>
      </w:r>
      <w:r w:rsidR="000D6FD8" w:rsidRPr="007E36A0">
        <w:rPr>
          <w:rFonts w:ascii="Georgia" w:hAnsi="Georgia"/>
          <w:bCs/>
          <w:color w:val="000000"/>
          <w:sz w:val="22"/>
          <w:szCs w:val="22"/>
          <w:lang w:val="uk-UA"/>
        </w:rPr>
        <w:t>, що</w:t>
      </w:r>
      <w:r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серед учасників бойових дій </w:t>
      </w:r>
      <w:r w:rsidR="00696EA7" w:rsidRPr="007E36A0">
        <w:rPr>
          <w:rFonts w:ascii="Georgia" w:hAnsi="Georgia"/>
          <w:bCs/>
          <w:color w:val="000000"/>
          <w:sz w:val="22"/>
          <w:szCs w:val="22"/>
          <w:lang w:val="uk-UA"/>
        </w:rPr>
        <w:t>жінки становлять 3,5% - 12</w:t>
      </w:r>
      <w:r w:rsidR="000D6FD8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</w:t>
      </w:r>
      <w:r w:rsidR="00696EA7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010 осіб. </w:t>
      </w:r>
      <w:r w:rsidR="00ED3740" w:rsidRPr="007E36A0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>Учасниці бойових дій</w:t>
      </w:r>
      <w:r w:rsidR="00ED3740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стикаються з відсутністю можливості отримувати справедливу оплату прац</w:t>
      </w:r>
      <w:r w:rsidR="000D6FD8" w:rsidRPr="007E36A0">
        <w:rPr>
          <w:rFonts w:ascii="Georgia" w:hAnsi="Georgia"/>
          <w:bCs/>
          <w:color w:val="000000"/>
          <w:sz w:val="22"/>
          <w:szCs w:val="22"/>
          <w:lang w:val="uk-UA"/>
        </w:rPr>
        <w:t>і</w:t>
      </w:r>
      <w:r w:rsidR="00ED3740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через невідповідність назви посади виконуваним обов'язкам в армії, проблемами ґендерного насильства, доступом до послуг психологічної підтримки та реабілітації</w:t>
      </w:r>
      <w:r w:rsidR="004F2B5C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. Значна частина </w:t>
      </w:r>
      <w:proofErr w:type="spellStart"/>
      <w:r w:rsidR="004F2B5C" w:rsidRPr="007E36A0">
        <w:rPr>
          <w:rFonts w:ascii="Georgia" w:hAnsi="Georgia"/>
          <w:bCs/>
          <w:i/>
          <w:iCs/>
          <w:color w:val="000000"/>
          <w:sz w:val="22"/>
          <w:szCs w:val="22"/>
          <w:lang w:val="uk-UA"/>
        </w:rPr>
        <w:t>ветеранок</w:t>
      </w:r>
      <w:proofErr w:type="spellEnd"/>
      <w:r w:rsidR="004F2B5C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, особливо тих, що служили у добровольчих батальйонах, мають проблеми з офіційним оформленням, а отже </w:t>
      </w:r>
      <w:r w:rsidR="0068145E" w:rsidRPr="007E36A0">
        <w:rPr>
          <w:rFonts w:ascii="Georgia" w:hAnsi="Georgia"/>
          <w:bCs/>
          <w:color w:val="000000"/>
          <w:sz w:val="22"/>
          <w:szCs w:val="22"/>
          <w:lang w:val="uk-UA"/>
        </w:rPr>
        <w:t>і</w:t>
      </w:r>
      <w:r w:rsidR="004F2B5C"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 з отриманням пільг, можливим тільки за наявності юридичного статусу учасниці бойових дій. </w:t>
      </w:r>
    </w:p>
    <w:p w14:paraId="0381409C" w14:textId="77777777" w:rsidR="00844D07" w:rsidRPr="007E36A0" w:rsidRDefault="00844D07" w:rsidP="008360D6">
      <w:pPr>
        <w:spacing w:after="60"/>
        <w:jc w:val="both"/>
        <w:rPr>
          <w:rFonts w:ascii="Georgia" w:hAnsi="Georgia"/>
          <w:b/>
          <w:bCs/>
          <w:sz w:val="22"/>
          <w:szCs w:val="22"/>
          <w:lang w:val="uk-UA"/>
        </w:rPr>
      </w:pPr>
    </w:p>
    <w:p w14:paraId="6B8E545C" w14:textId="5286F642" w:rsidR="004F2B5C" w:rsidRPr="007E36A0" w:rsidRDefault="006148BA" w:rsidP="008360D6">
      <w:pPr>
        <w:spacing w:after="6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i/>
          <w:iCs/>
          <w:sz w:val="22"/>
          <w:szCs w:val="22"/>
          <w:lang w:val="uk-UA"/>
        </w:rPr>
        <w:lastRenderedPageBreak/>
        <w:t xml:space="preserve">Представниці </w:t>
      </w:r>
      <w:r w:rsidR="004F2B5C" w:rsidRPr="007E36A0">
        <w:rPr>
          <w:rFonts w:ascii="Georgia" w:hAnsi="Georgia"/>
          <w:i/>
          <w:iCs/>
          <w:sz w:val="22"/>
          <w:szCs w:val="22"/>
          <w:lang w:val="uk-UA"/>
        </w:rPr>
        <w:t>ЛБТІК</w:t>
      </w:r>
      <w:r w:rsidRPr="007E36A0">
        <w:rPr>
          <w:rFonts w:ascii="Georgia" w:hAnsi="Georgia"/>
          <w:sz w:val="22"/>
          <w:szCs w:val="22"/>
          <w:lang w:val="uk-UA"/>
        </w:rPr>
        <w:t xml:space="preserve"> спільноти</w:t>
      </w:r>
      <w:r w:rsidR="00C3687B" w:rsidRPr="007E36A0">
        <w:rPr>
          <w:rFonts w:ascii="Georgia" w:hAnsi="Georgia"/>
          <w:sz w:val="22"/>
          <w:szCs w:val="22"/>
          <w:lang w:val="uk-UA"/>
        </w:rPr>
        <w:t xml:space="preserve"> (статистичні дані </w:t>
      </w:r>
      <w:r w:rsidR="0068145E" w:rsidRPr="007E36A0">
        <w:rPr>
          <w:rFonts w:ascii="Georgia" w:hAnsi="Georgia"/>
          <w:sz w:val="22"/>
          <w:szCs w:val="22"/>
          <w:lang w:val="uk-UA"/>
        </w:rPr>
        <w:t>щодо</w:t>
      </w:r>
      <w:r w:rsidR="00C3687B" w:rsidRPr="007E36A0">
        <w:rPr>
          <w:rFonts w:ascii="Georgia" w:hAnsi="Georgia"/>
          <w:sz w:val="22"/>
          <w:szCs w:val="22"/>
          <w:lang w:val="uk-UA"/>
        </w:rPr>
        <w:t xml:space="preserve"> кількості відсутні)</w:t>
      </w:r>
      <w:r w:rsidRPr="007E36A0">
        <w:rPr>
          <w:rFonts w:ascii="Georgia" w:hAnsi="Georgia"/>
          <w:sz w:val="22"/>
          <w:szCs w:val="22"/>
          <w:lang w:val="uk-UA"/>
        </w:rPr>
        <w:t xml:space="preserve"> стикаються з проблемами стигми та </w:t>
      </w:r>
      <w:proofErr w:type="spellStart"/>
      <w:r w:rsidRPr="007E36A0">
        <w:rPr>
          <w:rFonts w:ascii="Georgia" w:hAnsi="Georgia"/>
          <w:sz w:val="22"/>
          <w:szCs w:val="22"/>
          <w:lang w:val="uk-UA"/>
        </w:rPr>
        <w:t>самостигми</w:t>
      </w:r>
      <w:proofErr w:type="spellEnd"/>
      <w:r w:rsidRPr="007E36A0">
        <w:rPr>
          <w:rFonts w:ascii="Georgia" w:hAnsi="Georgia"/>
          <w:sz w:val="22"/>
          <w:szCs w:val="22"/>
          <w:lang w:val="uk-UA"/>
        </w:rPr>
        <w:t>, обмеженням прав</w:t>
      </w:r>
      <w:r w:rsidR="00E364FB" w:rsidRPr="007E36A0">
        <w:rPr>
          <w:rFonts w:ascii="Georgia" w:hAnsi="Georgia"/>
          <w:sz w:val="22"/>
          <w:szCs w:val="22"/>
          <w:lang w:val="uk-UA"/>
        </w:rPr>
        <w:t xml:space="preserve">, </w:t>
      </w:r>
      <w:r w:rsidR="00727E4D" w:rsidRPr="007E36A0">
        <w:rPr>
          <w:rFonts w:ascii="Georgia" w:hAnsi="Georgia"/>
          <w:sz w:val="22"/>
          <w:szCs w:val="22"/>
          <w:lang w:val="uk-UA"/>
        </w:rPr>
        <w:t>в тому числі тих, що</w:t>
      </w:r>
      <w:r w:rsidRPr="007E36A0">
        <w:rPr>
          <w:rFonts w:ascii="Georgia" w:hAnsi="Georgia"/>
          <w:sz w:val="22"/>
          <w:szCs w:val="22"/>
          <w:lang w:val="uk-UA"/>
        </w:rPr>
        <w:t xml:space="preserve"> стосуються </w:t>
      </w:r>
      <w:r w:rsidR="00E364FB" w:rsidRPr="007E36A0">
        <w:rPr>
          <w:rFonts w:ascii="Georgia" w:hAnsi="Georgia"/>
          <w:sz w:val="22"/>
          <w:szCs w:val="22"/>
          <w:lang w:val="uk-UA"/>
        </w:rPr>
        <w:t>пар в шлюбі (наприклад, усиновлення), агресивного ставлення суспільства, фізичного насильства</w:t>
      </w:r>
      <w:r w:rsidR="00727E4D" w:rsidRPr="007E36A0">
        <w:rPr>
          <w:rFonts w:ascii="Georgia" w:hAnsi="Georgia"/>
          <w:sz w:val="22"/>
          <w:szCs w:val="22"/>
          <w:lang w:val="uk-UA"/>
        </w:rPr>
        <w:t>.</w:t>
      </w:r>
    </w:p>
    <w:p w14:paraId="3ED587FF" w14:textId="77777777" w:rsidR="00844D07" w:rsidRPr="007E36A0" w:rsidRDefault="00844D07" w:rsidP="008360D6">
      <w:pPr>
        <w:spacing w:after="60"/>
        <w:jc w:val="both"/>
        <w:rPr>
          <w:rFonts w:ascii="Georgia" w:hAnsi="Georgia"/>
          <w:sz w:val="22"/>
          <w:szCs w:val="22"/>
          <w:lang w:val="uk-UA"/>
        </w:rPr>
      </w:pPr>
    </w:p>
    <w:p w14:paraId="79F0E033" w14:textId="3432BE6F" w:rsidR="00727E4D" w:rsidRPr="007E36A0" w:rsidRDefault="007F23EC" w:rsidP="008360D6">
      <w:pPr>
        <w:spacing w:after="6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В Україні понад 2,6 млн. людей мають різні форми інвалідн</w:t>
      </w:r>
      <w:r w:rsidR="0068145E" w:rsidRPr="007E36A0">
        <w:rPr>
          <w:rFonts w:ascii="Georgia" w:hAnsi="Georgia"/>
          <w:sz w:val="22"/>
          <w:szCs w:val="22"/>
          <w:lang w:val="uk-UA"/>
        </w:rPr>
        <w:t>о</w:t>
      </w:r>
      <w:r w:rsidRPr="007E36A0">
        <w:rPr>
          <w:rFonts w:ascii="Georgia" w:hAnsi="Georgia"/>
          <w:sz w:val="22"/>
          <w:szCs w:val="22"/>
          <w:lang w:val="uk-UA"/>
        </w:rPr>
        <w:t>ст</w:t>
      </w:r>
      <w:r w:rsidR="00844D07" w:rsidRPr="007E36A0">
        <w:rPr>
          <w:rFonts w:ascii="Georgia" w:hAnsi="Georgia"/>
          <w:sz w:val="22"/>
          <w:szCs w:val="22"/>
          <w:lang w:val="uk-UA"/>
        </w:rPr>
        <w:t>і</w:t>
      </w:r>
      <w:r w:rsidR="00BB3F6E" w:rsidRPr="007E36A0">
        <w:rPr>
          <w:rFonts w:ascii="Georgia" w:hAnsi="Georgia"/>
          <w:sz w:val="22"/>
          <w:szCs w:val="22"/>
          <w:lang w:val="uk-UA"/>
        </w:rPr>
        <w:t xml:space="preserve">. Розбивка за статтю відсутня. </w:t>
      </w:r>
      <w:r w:rsidR="00D31582" w:rsidRPr="007E36A0">
        <w:rPr>
          <w:rFonts w:ascii="Georgia" w:hAnsi="Georgia"/>
          <w:sz w:val="22"/>
          <w:szCs w:val="22"/>
          <w:lang w:val="uk-UA"/>
        </w:rPr>
        <w:t>Основні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 проблеми, з яким стикаються </w:t>
      </w:r>
      <w:r w:rsidR="0055632C" w:rsidRPr="007E36A0">
        <w:rPr>
          <w:rFonts w:ascii="Georgia" w:hAnsi="Georgia"/>
          <w:i/>
          <w:iCs/>
          <w:sz w:val="22"/>
          <w:szCs w:val="22"/>
          <w:lang w:val="uk-UA"/>
        </w:rPr>
        <w:t>дівчата та жінки з інвалідністю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 – це архітектурна та інфраструктурна недоступність, обмежені можливості </w:t>
      </w:r>
      <w:r w:rsidR="0068145E" w:rsidRPr="007E36A0">
        <w:rPr>
          <w:rFonts w:ascii="Georgia" w:hAnsi="Georgia"/>
          <w:sz w:val="22"/>
          <w:szCs w:val="22"/>
          <w:lang w:val="uk-UA"/>
        </w:rPr>
        <w:t>для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 здобутт</w:t>
      </w:r>
      <w:r w:rsidR="0068145E" w:rsidRPr="007E36A0">
        <w:rPr>
          <w:rFonts w:ascii="Georgia" w:hAnsi="Georgia"/>
          <w:sz w:val="22"/>
          <w:szCs w:val="22"/>
          <w:lang w:val="uk-UA"/>
        </w:rPr>
        <w:t>я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 освіти та працевлаштуванн</w:t>
      </w:r>
      <w:r w:rsidR="00B07AEE" w:rsidRPr="007E36A0">
        <w:rPr>
          <w:rFonts w:ascii="Georgia" w:hAnsi="Georgia"/>
          <w:sz w:val="22"/>
          <w:szCs w:val="22"/>
          <w:lang w:val="uk-UA"/>
        </w:rPr>
        <w:t>я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, обмежена або відсутня обізнаність щодо потреб жінок з </w:t>
      </w:r>
      <w:r w:rsidR="00D31582" w:rsidRPr="007E36A0">
        <w:rPr>
          <w:rFonts w:ascii="Georgia" w:hAnsi="Georgia"/>
          <w:sz w:val="22"/>
          <w:szCs w:val="22"/>
          <w:lang w:val="uk-UA"/>
        </w:rPr>
        <w:t>інвалідністю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 серед місцевих </w:t>
      </w:r>
      <w:r w:rsidR="00D31582" w:rsidRPr="007E36A0">
        <w:rPr>
          <w:rFonts w:ascii="Georgia" w:hAnsi="Georgia"/>
          <w:sz w:val="22"/>
          <w:szCs w:val="22"/>
          <w:lang w:val="uk-UA"/>
        </w:rPr>
        <w:t>постачальників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 послуг, стигма та негативне ставлення</w:t>
      </w:r>
      <w:r w:rsidR="00233897" w:rsidRPr="007E36A0">
        <w:rPr>
          <w:rFonts w:ascii="Georgia" w:hAnsi="Georgia"/>
          <w:sz w:val="22"/>
          <w:szCs w:val="22"/>
          <w:lang w:val="uk-UA"/>
        </w:rPr>
        <w:t xml:space="preserve">. Проблемною є </w:t>
      </w:r>
      <w:r w:rsidR="0055632C" w:rsidRPr="007E36A0">
        <w:rPr>
          <w:rFonts w:ascii="Georgia" w:hAnsi="Georgia"/>
          <w:sz w:val="22"/>
          <w:szCs w:val="22"/>
          <w:lang w:val="uk-UA"/>
        </w:rPr>
        <w:t>які</w:t>
      </w:r>
      <w:r w:rsidR="00233897" w:rsidRPr="007E36A0">
        <w:rPr>
          <w:rFonts w:ascii="Georgia" w:hAnsi="Georgia"/>
          <w:sz w:val="22"/>
          <w:szCs w:val="22"/>
          <w:lang w:val="uk-UA"/>
        </w:rPr>
        <w:t xml:space="preserve">сть 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 медичн</w:t>
      </w:r>
      <w:r w:rsidR="00233897" w:rsidRPr="007E36A0">
        <w:rPr>
          <w:rFonts w:ascii="Georgia" w:hAnsi="Georgia"/>
          <w:sz w:val="22"/>
          <w:szCs w:val="22"/>
          <w:lang w:val="uk-UA"/>
        </w:rPr>
        <w:t>ої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 допомог</w:t>
      </w:r>
      <w:r w:rsidR="00233897" w:rsidRPr="007E36A0">
        <w:rPr>
          <w:rFonts w:ascii="Georgia" w:hAnsi="Georgia"/>
          <w:sz w:val="22"/>
          <w:szCs w:val="22"/>
          <w:lang w:val="uk-UA"/>
        </w:rPr>
        <w:t>и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 та відсутність доступу до неї</w:t>
      </w:r>
      <w:r w:rsidR="00233897" w:rsidRPr="007E36A0">
        <w:rPr>
          <w:rFonts w:ascii="Georgia" w:hAnsi="Georgia"/>
          <w:sz w:val="22"/>
          <w:szCs w:val="22"/>
          <w:lang w:val="uk-UA"/>
        </w:rPr>
        <w:t xml:space="preserve">, а також 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відсутність можливостей </w:t>
      </w:r>
      <w:r w:rsidR="00B07AEE" w:rsidRPr="007E36A0">
        <w:rPr>
          <w:rFonts w:ascii="Georgia" w:hAnsi="Georgia"/>
          <w:sz w:val="22"/>
          <w:szCs w:val="22"/>
          <w:lang w:val="uk-UA"/>
        </w:rPr>
        <w:t xml:space="preserve">для </w:t>
      </w:r>
      <w:r w:rsidR="0055632C" w:rsidRPr="007E36A0">
        <w:rPr>
          <w:rFonts w:ascii="Georgia" w:hAnsi="Georgia"/>
          <w:sz w:val="22"/>
          <w:szCs w:val="22"/>
          <w:lang w:val="uk-UA"/>
        </w:rPr>
        <w:t xml:space="preserve">саморозвитку та самореалізації. </w:t>
      </w:r>
    </w:p>
    <w:p w14:paraId="06D28152" w14:textId="2A52ACEE" w:rsidR="00844D07" w:rsidRPr="007E36A0" w:rsidRDefault="00233897" w:rsidP="008360D6">
      <w:pPr>
        <w:spacing w:after="6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 </w:t>
      </w:r>
    </w:p>
    <w:p w14:paraId="55FF6DF1" w14:textId="139EEB4A" w:rsidR="00D31582" w:rsidRPr="007E36A0" w:rsidRDefault="002419B3" w:rsidP="008360D6">
      <w:pPr>
        <w:spacing w:after="6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Станом на 1 січня 2019 р. під медичним наглядом перебувало 65 932 </w:t>
      </w:r>
      <w:r w:rsidRPr="007E36A0">
        <w:rPr>
          <w:rFonts w:ascii="Georgia" w:hAnsi="Georgia"/>
          <w:i/>
          <w:iCs/>
          <w:sz w:val="22"/>
          <w:szCs w:val="22"/>
          <w:lang w:val="uk-UA"/>
        </w:rPr>
        <w:t>ВІЛ-позитивних жінок,</w:t>
      </w:r>
      <w:r w:rsidRPr="007E36A0">
        <w:rPr>
          <w:rFonts w:ascii="Georgia" w:hAnsi="Georgia"/>
          <w:sz w:val="22"/>
          <w:szCs w:val="22"/>
          <w:lang w:val="uk-UA"/>
        </w:rPr>
        <w:t xml:space="preserve"> з них – 7</w:t>
      </w:r>
      <w:r w:rsidR="00233897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Pr="007E36A0">
        <w:rPr>
          <w:rFonts w:ascii="Georgia" w:hAnsi="Georgia"/>
          <w:sz w:val="22"/>
          <w:szCs w:val="22"/>
          <w:lang w:val="uk-UA"/>
        </w:rPr>
        <w:t xml:space="preserve">289 </w:t>
      </w:r>
      <w:r w:rsidR="00B07AEE" w:rsidRPr="007E36A0">
        <w:rPr>
          <w:rFonts w:ascii="Georgia" w:hAnsi="Georgia"/>
          <w:sz w:val="22"/>
          <w:szCs w:val="22"/>
          <w:lang w:val="uk-UA"/>
        </w:rPr>
        <w:t>і</w:t>
      </w:r>
      <w:r w:rsidRPr="007E36A0">
        <w:rPr>
          <w:rFonts w:ascii="Georgia" w:hAnsi="Georgia"/>
          <w:sz w:val="22"/>
          <w:szCs w:val="22"/>
          <w:lang w:val="uk-UA"/>
        </w:rPr>
        <w:t>з вперше встановленим діагнозом у 2018 році.</w:t>
      </w:r>
      <w:r w:rsidRPr="007E36A0">
        <w:rPr>
          <w:rStyle w:val="FootnoteReference"/>
          <w:rFonts w:ascii="Georgia" w:hAnsi="Georgia"/>
          <w:sz w:val="22"/>
          <w:szCs w:val="22"/>
          <w:lang w:val="uk-UA"/>
        </w:rPr>
        <w:footnoteReference w:id="2"/>
      </w:r>
      <w:r w:rsidRPr="007E36A0">
        <w:rPr>
          <w:rFonts w:ascii="Georgia" w:hAnsi="Georgia"/>
          <w:sz w:val="22"/>
          <w:szCs w:val="22"/>
          <w:lang w:val="uk-UA"/>
        </w:rPr>
        <w:t xml:space="preserve"> Жінки, які живуть з ВІЛ стикаються з множинною дискримінацією</w:t>
      </w:r>
      <w:r w:rsidR="002B3141" w:rsidRPr="007E36A0">
        <w:rPr>
          <w:rFonts w:ascii="Georgia" w:hAnsi="Georgia"/>
          <w:sz w:val="22"/>
          <w:szCs w:val="22"/>
          <w:lang w:val="uk-UA"/>
        </w:rPr>
        <w:t xml:space="preserve"> через стать та їхній статус. Більшість жінок </w:t>
      </w:r>
      <w:r w:rsidR="00B07AEE" w:rsidRPr="007E36A0">
        <w:rPr>
          <w:rFonts w:ascii="Georgia" w:hAnsi="Georgia"/>
          <w:sz w:val="22"/>
          <w:szCs w:val="22"/>
          <w:lang w:val="uk-UA"/>
        </w:rPr>
        <w:t>і</w:t>
      </w:r>
      <w:r w:rsidR="002B3141" w:rsidRPr="007E36A0">
        <w:rPr>
          <w:rFonts w:ascii="Georgia" w:hAnsi="Georgia"/>
          <w:sz w:val="22"/>
          <w:szCs w:val="22"/>
          <w:lang w:val="uk-UA"/>
        </w:rPr>
        <w:t xml:space="preserve">з цієї цільової групи потребують </w:t>
      </w:r>
      <w:r w:rsidR="00B07AEE" w:rsidRPr="007E36A0">
        <w:rPr>
          <w:rFonts w:ascii="Georgia" w:hAnsi="Georgia"/>
          <w:sz w:val="22"/>
          <w:szCs w:val="22"/>
          <w:lang w:val="uk-UA"/>
        </w:rPr>
        <w:t>інформації</w:t>
      </w:r>
      <w:r w:rsidR="002B3141" w:rsidRPr="007E36A0">
        <w:rPr>
          <w:rFonts w:ascii="Georgia" w:hAnsi="Georgia"/>
          <w:sz w:val="22"/>
          <w:szCs w:val="22"/>
          <w:lang w:val="uk-UA"/>
        </w:rPr>
        <w:t xml:space="preserve"> щодо своїх прав та механізмів їх захисту. Вони не знають, куди скаржитися на дії медпрацівників, якщо їхні права порушують у медичних закладах. </w:t>
      </w:r>
      <w:r w:rsidR="0047395B" w:rsidRPr="007E36A0">
        <w:rPr>
          <w:rFonts w:ascii="Georgia" w:hAnsi="Georgia"/>
          <w:sz w:val="22"/>
          <w:szCs w:val="22"/>
          <w:lang w:val="uk-UA"/>
        </w:rPr>
        <w:t>Спостерігається низький рівень доступу ВІЛ-позитивних жінок до медичних послуг,</w:t>
      </w:r>
      <w:r w:rsidR="00B07AEE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47395B" w:rsidRPr="007E36A0">
        <w:rPr>
          <w:rFonts w:ascii="Georgia" w:hAnsi="Georgia"/>
          <w:sz w:val="22"/>
          <w:szCs w:val="22"/>
          <w:lang w:val="uk-UA"/>
        </w:rPr>
        <w:t>пов’язан</w:t>
      </w:r>
      <w:r w:rsidR="00B07AEE" w:rsidRPr="007E36A0">
        <w:rPr>
          <w:rFonts w:ascii="Georgia" w:hAnsi="Georgia"/>
          <w:sz w:val="22"/>
          <w:szCs w:val="22"/>
          <w:lang w:val="uk-UA"/>
        </w:rPr>
        <w:t>их</w:t>
      </w:r>
      <w:r w:rsidR="0047395B" w:rsidRPr="007E36A0">
        <w:rPr>
          <w:rFonts w:ascii="Georgia" w:hAnsi="Georgia"/>
          <w:sz w:val="22"/>
          <w:szCs w:val="22"/>
          <w:lang w:val="uk-UA"/>
        </w:rPr>
        <w:t xml:space="preserve"> з особливостями репродуктивного здоров’я (лікування безпліддя, використання допоміжних репродуктивних технологій). ВІЛ-позитивні жінки мають проблеми з психічним здоров’ям, часто зазнають екон</w:t>
      </w:r>
      <w:r w:rsidR="003C6FCC" w:rsidRPr="007E36A0">
        <w:rPr>
          <w:rFonts w:ascii="Georgia" w:hAnsi="Georgia"/>
          <w:sz w:val="22"/>
          <w:szCs w:val="22"/>
          <w:lang w:val="uk-UA"/>
        </w:rPr>
        <w:t>ом</w:t>
      </w:r>
      <w:r w:rsidR="0047395B" w:rsidRPr="007E36A0">
        <w:rPr>
          <w:rFonts w:ascii="Georgia" w:hAnsi="Georgia"/>
          <w:sz w:val="22"/>
          <w:szCs w:val="22"/>
          <w:lang w:val="uk-UA"/>
        </w:rPr>
        <w:t>ічн</w:t>
      </w:r>
      <w:r w:rsidR="00B07AEE" w:rsidRPr="007E36A0">
        <w:rPr>
          <w:rFonts w:ascii="Georgia" w:hAnsi="Georgia"/>
          <w:sz w:val="22"/>
          <w:szCs w:val="22"/>
          <w:lang w:val="uk-UA"/>
        </w:rPr>
        <w:t>ого</w:t>
      </w:r>
      <w:r w:rsidR="0015083B" w:rsidRPr="007E36A0">
        <w:rPr>
          <w:rFonts w:ascii="Georgia" w:hAnsi="Georgia"/>
          <w:sz w:val="22"/>
          <w:szCs w:val="22"/>
          <w:lang w:val="uk-UA"/>
        </w:rPr>
        <w:t xml:space="preserve"> та фізичн</w:t>
      </w:r>
      <w:r w:rsidR="00B07AEE" w:rsidRPr="007E36A0">
        <w:rPr>
          <w:rFonts w:ascii="Georgia" w:hAnsi="Georgia"/>
          <w:sz w:val="22"/>
          <w:szCs w:val="22"/>
          <w:lang w:val="uk-UA"/>
        </w:rPr>
        <w:t>ого</w:t>
      </w:r>
      <w:r w:rsidR="0047395B" w:rsidRPr="007E36A0">
        <w:rPr>
          <w:rFonts w:ascii="Georgia" w:hAnsi="Georgia"/>
          <w:sz w:val="22"/>
          <w:szCs w:val="22"/>
          <w:lang w:val="uk-UA"/>
        </w:rPr>
        <w:t xml:space="preserve"> насильств</w:t>
      </w:r>
      <w:r w:rsidR="00E5490F">
        <w:rPr>
          <w:rFonts w:ascii="Georgia" w:hAnsi="Georgia"/>
          <w:sz w:val="22"/>
          <w:szCs w:val="22"/>
          <w:lang w:val="uk-UA"/>
        </w:rPr>
        <w:t>а</w:t>
      </w:r>
      <w:r w:rsidR="0047395B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B07AEE" w:rsidRPr="007E36A0">
        <w:rPr>
          <w:rFonts w:ascii="Georgia" w:hAnsi="Georgia"/>
          <w:sz w:val="22"/>
          <w:szCs w:val="22"/>
          <w:lang w:val="uk-UA"/>
        </w:rPr>
        <w:t>від</w:t>
      </w:r>
      <w:r w:rsidR="0047395B" w:rsidRPr="007E36A0">
        <w:rPr>
          <w:rFonts w:ascii="Georgia" w:hAnsi="Georgia"/>
          <w:sz w:val="22"/>
          <w:szCs w:val="22"/>
          <w:lang w:val="uk-UA"/>
        </w:rPr>
        <w:t xml:space="preserve"> партнера</w:t>
      </w:r>
      <w:r w:rsidR="00B96EE1" w:rsidRPr="007E36A0">
        <w:rPr>
          <w:rStyle w:val="FootnoteReference"/>
          <w:rFonts w:ascii="Georgia" w:hAnsi="Georgia"/>
          <w:sz w:val="22"/>
          <w:szCs w:val="22"/>
          <w:lang w:val="uk-UA"/>
        </w:rPr>
        <w:footnoteReference w:id="3"/>
      </w:r>
      <w:r w:rsidR="0015083B" w:rsidRPr="007E36A0">
        <w:rPr>
          <w:rFonts w:ascii="Georgia" w:hAnsi="Georgia"/>
          <w:sz w:val="22"/>
          <w:szCs w:val="22"/>
          <w:lang w:val="uk-UA"/>
        </w:rPr>
        <w:t>.</w:t>
      </w:r>
    </w:p>
    <w:p w14:paraId="3044E2E6" w14:textId="77777777" w:rsidR="00233897" w:rsidRPr="007E36A0" w:rsidRDefault="00233897" w:rsidP="004F64F8">
      <w:pPr>
        <w:rPr>
          <w:rFonts w:ascii="Georgia" w:hAnsi="Georgia"/>
          <w:sz w:val="22"/>
          <w:szCs w:val="22"/>
          <w:lang w:val="uk-UA"/>
        </w:rPr>
      </w:pPr>
    </w:p>
    <w:p w14:paraId="142170C6" w14:textId="61F68A33" w:rsidR="004F64F8" w:rsidRPr="007E36A0" w:rsidRDefault="004F64F8" w:rsidP="004F64F8">
      <w:pPr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За оцінками неофіційних джерел кількість </w:t>
      </w:r>
      <w:r w:rsidRPr="007E36A0">
        <w:rPr>
          <w:rFonts w:ascii="Georgia" w:hAnsi="Georgia"/>
          <w:i/>
          <w:iCs/>
          <w:sz w:val="22"/>
          <w:szCs w:val="22"/>
          <w:lang w:val="uk-UA"/>
        </w:rPr>
        <w:t>ром</w:t>
      </w:r>
      <w:r w:rsidR="00B07AEE" w:rsidRPr="007E36A0">
        <w:rPr>
          <w:rFonts w:ascii="Georgia" w:hAnsi="Georgia"/>
          <w:i/>
          <w:iCs/>
          <w:sz w:val="22"/>
          <w:szCs w:val="22"/>
          <w:lang w:val="uk-UA"/>
        </w:rPr>
        <w:t xml:space="preserve">ського населення </w:t>
      </w:r>
      <w:r w:rsidR="00B07AEE" w:rsidRPr="007E36A0">
        <w:rPr>
          <w:rFonts w:ascii="Georgia" w:hAnsi="Georgia"/>
          <w:sz w:val="22"/>
          <w:szCs w:val="22"/>
          <w:lang w:val="uk-UA"/>
        </w:rPr>
        <w:t>в Україні</w:t>
      </w:r>
      <w:r w:rsidRPr="007E36A0">
        <w:rPr>
          <w:rFonts w:ascii="Georgia" w:hAnsi="Georgia"/>
          <w:sz w:val="22"/>
          <w:szCs w:val="22"/>
          <w:lang w:val="uk-UA"/>
        </w:rPr>
        <w:t xml:space="preserve"> може становити від 200 000 до 400 000 осіб, приблизно половина з них – жінки</w:t>
      </w:r>
      <w:r w:rsidR="00C3687B" w:rsidRPr="007E36A0">
        <w:rPr>
          <w:rFonts w:ascii="Georgia" w:hAnsi="Georgia"/>
          <w:sz w:val="22"/>
          <w:szCs w:val="22"/>
          <w:lang w:val="uk-UA"/>
        </w:rPr>
        <w:t>.</w:t>
      </w:r>
      <w:r w:rsidR="00C3687B" w:rsidRPr="007E36A0">
        <w:rPr>
          <w:rStyle w:val="FootnoteReference"/>
          <w:rFonts w:ascii="Georgia" w:hAnsi="Georgia"/>
          <w:sz w:val="22"/>
          <w:szCs w:val="22"/>
          <w:lang w:val="uk-UA"/>
        </w:rPr>
        <w:footnoteReference w:id="4"/>
      </w:r>
      <w:r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C3687B" w:rsidRPr="007E36A0">
        <w:rPr>
          <w:rFonts w:ascii="Georgia" w:hAnsi="Georgia"/>
          <w:sz w:val="22"/>
          <w:szCs w:val="22"/>
          <w:lang w:val="uk-UA"/>
        </w:rPr>
        <w:t>Ромські жінки стикаються із взаємопов’язаними ф</w:t>
      </w:r>
      <w:r w:rsidR="003C6FCC" w:rsidRPr="007E36A0">
        <w:rPr>
          <w:rFonts w:ascii="Georgia" w:hAnsi="Georgia"/>
          <w:sz w:val="22"/>
          <w:szCs w:val="22"/>
          <w:lang w:val="uk-UA"/>
        </w:rPr>
        <w:t>ормами дискримінації за ґендерним фактором, етнічним походженням та соціальним статусом. Із основних проблем можна виділити: нижчий рівень освіти, високі показники безробіття, відсутність особистих реєстраційних документів, обмежений доступ до послуг освіти, охорони здоров’я, соціального захисту. Ромські жінки – особливо вразлива група серед внутрішньо переміщених осіб, зокрема, коли вони вагітні або мають дбати про своїх дітей. Вони мають труднощі з доступом до гуманітарної допомоги через відсутність реєстраційних документів.</w:t>
      </w:r>
      <w:r w:rsidR="008F7331" w:rsidRPr="007E36A0">
        <w:rPr>
          <w:rFonts w:ascii="Georgia" w:hAnsi="Georgia"/>
          <w:sz w:val="22"/>
          <w:szCs w:val="22"/>
          <w:lang w:val="uk-UA"/>
        </w:rPr>
        <w:t xml:space="preserve"> Також </w:t>
      </w:r>
      <w:r w:rsidR="00B07AEE" w:rsidRPr="007E36A0">
        <w:rPr>
          <w:rFonts w:ascii="Georgia" w:hAnsi="Georgia"/>
          <w:sz w:val="22"/>
          <w:szCs w:val="22"/>
          <w:lang w:val="uk-UA"/>
        </w:rPr>
        <w:t xml:space="preserve">щодо ромів </w:t>
      </w:r>
      <w:r w:rsidR="008F7331" w:rsidRPr="007E36A0">
        <w:rPr>
          <w:rFonts w:ascii="Georgia" w:hAnsi="Georgia"/>
          <w:sz w:val="22"/>
          <w:szCs w:val="22"/>
          <w:lang w:val="uk-UA"/>
        </w:rPr>
        <w:t xml:space="preserve">існують </w:t>
      </w:r>
      <w:r w:rsidR="00B07AEE" w:rsidRPr="007E36A0">
        <w:rPr>
          <w:rFonts w:ascii="Georgia" w:hAnsi="Georgia"/>
          <w:sz w:val="22"/>
          <w:szCs w:val="22"/>
          <w:lang w:val="uk-UA"/>
        </w:rPr>
        <w:t>дискримінація та стигма</w:t>
      </w:r>
      <w:r w:rsidR="008F7331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B07AEE" w:rsidRPr="007E36A0">
        <w:rPr>
          <w:rFonts w:ascii="Georgia" w:hAnsi="Georgia"/>
          <w:sz w:val="22"/>
          <w:szCs w:val="22"/>
          <w:lang w:val="uk-UA"/>
        </w:rPr>
        <w:t xml:space="preserve">серед </w:t>
      </w:r>
      <w:r w:rsidR="00C06E04" w:rsidRPr="007E36A0">
        <w:rPr>
          <w:rFonts w:ascii="Georgia" w:hAnsi="Georgia"/>
          <w:sz w:val="22"/>
          <w:szCs w:val="22"/>
          <w:lang w:val="uk-UA"/>
        </w:rPr>
        <w:t xml:space="preserve">загального населення. </w:t>
      </w:r>
    </w:p>
    <w:p w14:paraId="4D2E85CB" w14:textId="77777777" w:rsidR="00F33961" w:rsidRDefault="00F33961" w:rsidP="00C06E04">
      <w:pPr>
        <w:rPr>
          <w:rFonts w:ascii="Georgia" w:hAnsi="Georgia"/>
          <w:sz w:val="22"/>
          <w:szCs w:val="22"/>
          <w:lang w:val="uk-UA"/>
        </w:rPr>
      </w:pPr>
    </w:p>
    <w:p w14:paraId="234603F0" w14:textId="1EA2233C" w:rsidR="00C06E04" w:rsidRPr="007E36A0" w:rsidRDefault="00C06E04" w:rsidP="00C06E04">
      <w:pPr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За даними Державної </w:t>
      </w:r>
      <w:r w:rsidR="00B07AEE" w:rsidRPr="007E36A0">
        <w:rPr>
          <w:rFonts w:ascii="Georgia" w:hAnsi="Georgia"/>
          <w:sz w:val="22"/>
          <w:szCs w:val="22"/>
          <w:lang w:val="uk-UA"/>
        </w:rPr>
        <w:t>с</w:t>
      </w:r>
      <w:r w:rsidRPr="007E36A0">
        <w:rPr>
          <w:rFonts w:ascii="Georgia" w:hAnsi="Georgia"/>
          <w:sz w:val="22"/>
          <w:szCs w:val="22"/>
          <w:lang w:val="uk-UA"/>
        </w:rPr>
        <w:t xml:space="preserve">лужби статистики на 1 січня 2019 року кількість </w:t>
      </w:r>
      <w:r w:rsidRPr="007E36A0">
        <w:rPr>
          <w:rFonts w:ascii="Georgia" w:hAnsi="Georgia"/>
          <w:i/>
          <w:iCs/>
          <w:sz w:val="22"/>
          <w:szCs w:val="22"/>
          <w:lang w:val="uk-UA"/>
        </w:rPr>
        <w:t>сільських жінок</w:t>
      </w:r>
      <w:r w:rsidRPr="007E36A0">
        <w:rPr>
          <w:rFonts w:ascii="Georgia" w:hAnsi="Georgia"/>
          <w:sz w:val="22"/>
          <w:szCs w:val="22"/>
          <w:lang w:val="uk-UA"/>
        </w:rPr>
        <w:t xml:space="preserve"> в Україні станови</w:t>
      </w:r>
      <w:r w:rsidR="00B07AEE" w:rsidRPr="007E36A0">
        <w:rPr>
          <w:rFonts w:ascii="Georgia" w:hAnsi="Georgia"/>
          <w:sz w:val="22"/>
          <w:szCs w:val="22"/>
          <w:lang w:val="uk-UA"/>
        </w:rPr>
        <w:t>ла</w:t>
      </w:r>
      <w:r w:rsidRPr="007E36A0">
        <w:rPr>
          <w:rFonts w:ascii="Georgia" w:hAnsi="Georgia"/>
          <w:sz w:val="22"/>
          <w:szCs w:val="22"/>
          <w:lang w:val="uk-UA"/>
        </w:rPr>
        <w:t xml:space="preserve"> 5</w:t>
      </w:r>
      <w:r w:rsidR="00E50275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Pr="007E36A0">
        <w:rPr>
          <w:rFonts w:ascii="Georgia" w:hAnsi="Georgia"/>
          <w:sz w:val="22"/>
          <w:szCs w:val="22"/>
          <w:lang w:val="uk-UA"/>
        </w:rPr>
        <w:t>697</w:t>
      </w:r>
      <w:r w:rsidR="00E50275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Pr="007E36A0">
        <w:rPr>
          <w:rFonts w:ascii="Georgia" w:hAnsi="Georgia"/>
          <w:sz w:val="22"/>
          <w:szCs w:val="22"/>
          <w:lang w:val="uk-UA"/>
        </w:rPr>
        <w:t>948 осіб</w:t>
      </w:r>
      <w:r w:rsidR="00B96EE1" w:rsidRPr="007E36A0">
        <w:rPr>
          <w:rFonts w:ascii="Georgia" w:hAnsi="Georgia"/>
          <w:sz w:val="22"/>
          <w:szCs w:val="22"/>
          <w:lang w:val="uk-UA"/>
        </w:rPr>
        <w:t>.</w:t>
      </w:r>
      <w:r w:rsidR="00B96EE1" w:rsidRPr="007E36A0">
        <w:rPr>
          <w:rStyle w:val="FootnoteReference"/>
          <w:rFonts w:ascii="Georgia" w:hAnsi="Georgia"/>
          <w:sz w:val="22"/>
          <w:szCs w:val="22"/>
          <w:lang w:val="uk-UA"/>
        </w:rPr>
        <w:footnoteReference w:id="5"/>
      </w:r>
      <w:r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BC7874" w:rsidRPr="007E36A0">
        <w:rPr>
          <w:rFonts w:ascii="Georgia" w:hAnsi="Georgia"/>
          <w:sz w:val="22"/>
          <w:szCs w:val="22"/>
          <w:lang w:val="uk-UA"/>
        </w:rPr>
        <w:t>Основні проблеми, з якими стикаються сільські дівчата та жінки включають стереотипне ставлення до них, що базується на патріархальних засадах</w:t>
      </w:r>
      <w:r w:rsidR="00B07AEE" w:rsidRPr="007E36A0">
        <w:rPr>
          <w:rFonts w:ascii="Georgia" w:hAnsi="Georgia"/>
          <w:sz w:val="22"/>
          <w:szCs w:val="22"/>
          <w:lang w:val="uk-UA"/>
        </w:rPr>
        <w:t>;</w:t>
      </w:r>
      <w:r w:rsidR="00BC7874" w:rsidRPr="007E36A0">
        <w:rPr>
          <w:rFonts w:ascii="Georgia" w:hAnsi="Georgia"/>
          <w:sz w:val="22"/>
          <w:szCs w:val="22"/>
          <w:lang w:val="uk-UA"/>
        </w:rPr>
        <w:t xml:space="preserve"> обмежений доступ до освітніх, соціальних, медичних послуг</w:t>
      </w:r>
      <w:r w:rsidR="00B07AEE" w:rsidRPr="007E36A0">
        <w:rPr>
          <w:rFonts w:ascii="Georgia" w:hAnsi="Georgia"/>
          <w:sz w:val="22"/>
          <w:szCs w:val="22"/>
          <w:lang w:val="uk-UA"/>
        </w:rPr>
        <w:t xml:space="preserve">; </w:t>
      </w:r>
      <w:r w:rsidR="00BC7874" w:rsidRPr="007E36A0">
        <w:rPr>
          <w:rFonts w:ascii="Georgia" w:hAnsi="Georgia"/>
          <w:sz w:val="22"/>
          <w:szCs w:val="22"/>
          <w:lang w:val="uk-UA"/>
        </w:rPr>
        <w:t xml:space="preserve"> домашнє насильство</w:t>
      </w:r>
      <w:r w:rsidR="00D553D8" w:rsidRPr="007E36A0">
        <w:rPr>
          <w:rFonts w:ascii="Georgia" w:hAnsi="Georgia"/>
          <w:sz w:val="22"/>
          <w:szCs w:val="22"/>
          <w:lang w:val="uk-UA"/>
        </w:rPr>
        <w:t>;</w:t>
      </w:r>
      <w:r w:rsidR="00B07AEE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BC7874" w:rsidRPr="007E36A0">
        <w:rPr>
          <w:rFonts w:ascii="Georgia" w:hAnsi="Georgia"/>
          <w:sz w:val="22"/>
          <w:szCs w:val="22"/>
          <w:lang w:val="uk-UA"/>
        </w:rPr>
        <w:t>відсутність знань про свої права та</w:t>
      </w:r>
      <w:r w:rsidR="00B07AEE" w:rsidRPr="007E36A0">
        <w:rPr>
          <w:rFonts w:ascii="Georgia" w:hAnsi="Georgia"/>
          <w:sz w:val="22"/>
          <w:szCs w:val="22"/>
          <w:lang w:val="uk-UA"/>
        </w:rPr>
        <w:t xml:space="preserve"> способи</w:t>
      </w:r>
      <w:r w:rsidR="00BC7874" w:rsidRPr="007E36A0">
        <w:rPr>
          <w:rFonts w:ascii="Georgia" w:hAnsi="Georgia"/>
          <w:sz w:val="22"/>
          <w:szCs w:val="22"/>
          <w:lang w:val="uk-UA"/>
        </w:rPr>
        <w:t xml:space="preserve"> їх захист</w:t>
      </w:r>
      <w:r w:rsidR="00B07AEE" w:rsidRPr="007E36A0">
        <w:rPr>
          <w:rFonts w:ascii="Georgia" w:hAnsi="Georgia"/>
          <w:sz w:val="22"/>
          <w:szCs w:val="22"/>
          <w:lang w:val="uk-UA"/>
        </w:rPr>
        <w:t>у</w:t>
      </w:r>
      <w:r w:rsidR="00BC7874" w:rsidRPr="007E36A0">
        <w:rPr>
          <w:rFonts w:ascii="Georgia" w:hAnsi="Georgia"/>
          <w:sz w:val="22"/>
          <w:szCs w:val="22"/>
          <w:lang w:val="uk-UA"/>
        </w:rPr>
        <w:t xml:space="preserve">. </w:t>
      </w:r>
      <w:r w:rsidR="00E50275" w:rsidRPr="007E36A0">
        <w:rPr>
          <w:rFonts w:ascii="Georgia" w:hAnsi="Georgia"/>
          <w:sz w:val="22"/>
          <w:szCs w:val="22"/>
          <w:lang w:val="uk-UA"/>
        </w:rPr>
        <w:t xml:space="preserve">Серед інших проблем є </w:t>
      </w:r>
      <w:r w:rsidR="00BC7874" w:rsidRPr="007E36A0">
        <w:rPr>
          <w:rFonts w:ascii="Georgia" w:hAnsi="Georgia"/>
          <w:sz w:val="22"/>
          <w:szCs w:val="22"/>
          <w:lang w:val="uk-UA"/>
        </w:rPr>
        <w:t>обмежени</w:t>
      </w:r>
      <w:r w:rsidR="00E50275" w:rsidRPr="007E36A0">
        <w:rPr>
          <w:rFonts w:ascii="Georgia" w:hAnsi="Georgia"/>
          <w:sz w:val="22"/>
          <w:szCs w:val="22"/>
          <w:lang w:val="uk-UA"/>
        </w:rPr>
        <w:t xml:space="preserve">й </w:t>
      </w:r>
      <w:r w:rsidR="00BC7874" w:rsidRPr="007E36A0">
        <w:rPr>
          <w:rFonts w:ascii="Georgia" w:hAnsi="Georgia"/>
          <w:sz w:val="22"/>
          <w:szCs w:val="22"/>
          <w:lang w:val="uk-UA"/>
        </w:rPr>
        <w:t xml:space="preserve">доступ до професійної освіти та можливостей працевлаштування в селах, </w:t>
      </w:r>
      <w:r w:rsidR="00D553D8" w:rsidRPr="007E36A0">
        <w:rPr>
          <w:rFonts w:ascii="Georgia" w:hAnsi="Georgia"/>
          <w:sz w:val="22"/>
          <w:szCs w:val="22"/>
          <w:lang w:val="uk-UA"/>
        </w:rPr>
        <w:t>незадовільний</w:t>
      </w:r>
      <w:r w:rsidR="001E3990" w:rsidRPr="007E36A0">
        <w:rPr>
          <w:rFonts w:ascii="Georgia" w:hAnsi="Georgia"/>
          <w:sz w:val="22"/>
          <w:szCs w:val="22"/>
          <w:lang w:val="uk-UA"/>
        </w:rPr>
        <w:t xml:space="preserve"> стан здоров’я через важку фізичну працю, ізольованість та низький рівень інтеграції в суспільне життя</w:t>
      </w:r>
      <w:r w:rsidR="00B96EE1" w:rsidRPr="007E36A0">
        <w:rPr>
          <w:rFonts w:ascii="Georgia" w:hAnsi="Georgia"/>
          <w:sz w:val="22"/>
          <w:szCs w:val="22"/>
          <w:lang w:val="uk-UA"/>
        </w:rPr>
        <w:t>.</w:t>
      </w:r>
      <w:r w:rsidR="00B96EE1" w:rsidRPr="007E36A0">
        <w:rPr>
          <w:rStyle w:val="FootnoteReference"/>
          <w:rFonts w:ascii="Georgia" w:hAnsi="Georgia"/>
          <w:sz w:val="22"/>
          <w:szCs w:val="22"/>
          <w:lang w:val="uk-UA"/>
        </w:rPr>
        <w:footnoteReference w:id="6"/>
      </w:r>
      <w:r w:rsidR="00B96EE1" w:rsidRPr="007E36A0">
        <w:rPr>
          <w:rFonts w:ascii="Georgia" w:hAnsi="Georgia"/>
          <w:sz w:val="22"/>
          <w:szCs w:val="22"/>
          <w:lang w:val="uk-UA"/>
        </w:rPr>
        <w:t xml:space="preserve"> </w:t>
      </w:r>
    </w:p>
    <w:p w14:paraId="1B323783" w14:textId="77777777" w:rsidR="00727E4D" w:rsidRPr="007E36A0" w:rsidRDefault="00727E4D" w:rsidP="008360D6">
      <w:pPr>
        <w:spacing w:after="60"/>
        <w:jc w:val="both"/>
        <w:rPr>
          <w:rFonts w:ascii="Georgia" w:hAnsi="Georgia"/>
          <w:sz w:val="22"/>
          <w:szCs w:val="22"/>
          <w:lang w:val="uk-UA"/>
        </w:rPr>
      </w:pPr>
    </w:p>
    <w:p w14:paraId="563785FC" w14:textId="77777777" w:rsidR="00C01892" w:rsidRPr="007E36A0" w:rsidRDefault="00C01892" w:rsidP="00387741">
      <w:pPr>
        <w:ind w:right="3221"/>
        <w:jc w:val="both"/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</w:pPr>
    </w:p>
    <w:p w14:paraId="26ECCF82" w14:textId="77777777" w:rsidR="005F582E" w:rsidRDefault="005F582E" w:rsidP="003B7941">
      <w:pPr>
        <w:spacing w:after="240"/>
        <w:ind w:right="3221"/>
        <w:jc w:val="both"/>
        <w:rPr>
          <w:rFonts w:ascii="Georgia" w:eastAsia="Georgia" w:hAnsi="Georgia" w:cs="Georgia"/>
          <w:b/>
          <w:sz w:val="28"/>
          <w:szCs w:val="28"/>
          <w:lang w:val="uk-UA"/>
        </w:rPr>
      </w:pPr>
    </w:p>
    <w:p w14:paraId="137C3BE9" w14:textId="77777777" w:rsidR="005F582E" w:rsidRDefault="005F582E" w:rsidP="003B7941">
      <w:pPr>
        <w:spacing w:after="240"/>
        <w:ind w:right="3221"/>
        <w:jc w:val="both"/>
        <w:rPr>
          <w:rFonts w:ascii="Georgia" w:eastAsia="Georgia" w:hAnsi="Georgia" w:cs="Georgia"/>
          <w:b/>
          <w:sz w:val="28"/>
          <w:szCs w:val="28"/>
          <w:lang w:val="uk-UA"/>
        </w:rPr>
      </w:pPr>
    </w:p>
    <w:p w14:paraId="57E77EFC" w14:textId="65E168BE" w:rsidR="003B7941" w:rsidRPr="00F11F33" w:rsidRDefault="003B7941" w:rsidP="003B7941">
      <w:pPr>
        <w:spacing w:after="240"/>
        <w:ind w:right="3221"/>
        <w:jc w:val="both"/>
        <w:rPr>
          <w:rFonts w:ascii="Georgia" w:eastAsia="Georgia" w:hAnsi="Georgia" w:cs="Georgia"/>
          <w:sz w:val="28"/>
          <w:szCs w:val="28"/>
          <w:lang w:val="uk-UA"/>
        </w:rPr>
      </w:pPr>
      <w:r w:rsidRPr="00F11F33">
        <w:rPr>
          <w:rFonts w:ascii="Georgia" w:eastAsia="Georgia" w:hAnsi="Georgia" w:cs="Georgia"/>
          <w:b/>
          <w:sz w:val="28"/>
          <w:szCs w:val="28"/>
          <w:lang w:val="uk-UA"/>
        </w:rPr>
        <w:lastRenderedPageBreak/>
        <w:t xml:space="preserve">Мета та завдання </w:t>
      </w:r>
      <w:r w:rsidR="00E50275" w:rsidRPr="00F11F33">
        <w:rPr>
          <w:rFonts w:ascii="Georgia" w:eastAsia="Georgia" w:hAnsi="Georgia" w:cs="Georgia"/>
          <w:b/>
          <w:sz w:val="28"/>
          <w:szCs w:val="28"/>
          <w:lang w:val="uk-UA"/>
        </w:rPr>
        <w:t>Програми</w:t>
      </w:r>
    </w:p>
    <w:p w14:paraId="68E42E59" w14:textId="329ADA62" w:rsidR="00E50275" w:rsidRPr="007E36A0" w:rsidRDefault="003B7941" w:rsidP="00E50275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5F582E">
        <w:rPr>
          <w:rFonts w:ascii="Georgia" w:eastAsia="Georgia" w:hAnsi="Georgia" w:cs="Georgia"/>
          <w:b/>
          <w:bCs/>
          <w:sz w:val="22"/>
          <w:szCs w:val="22"/>
          <w:lang w:val="uk-UA"/>
        </w:rPr>
        <w:t>Метою</w:t>
      </w:r>
      <w:r w:rsidR="002B5D3B" w:rsidRPr="007E36A0">
        <w:rPr>
          <w:rFonts w:ascii="Georgia" w:eastAsia="Georgia" w:hAnsi="Georgia" w:cs="Georgia"/>
          <w:b/>
          <w:bCs/>
          <w:sz w:val="22"/>
          <w:szCs w:val="22"/>
          <w:lang w:val="uk-UA"/>
        </w:rPr>
        <w:t xml:space="preserve"> </w:t>
      </w:r>
      <w:r w:rsidRPr="007E36A0">
        <w:rPr>
          <w:rFonts w:ascii="Georgia" w:eastAsia="Georgia" w:hAnsi="Georgia" w:cs="Georgia"/>
          <w:bCs/>
          <w:sz w:val="22"/>
          <w:szCs w:val="22"/>
          <w:lang w:val="uk-UA"/>
        </w:rPr>
        <w:t>дано</w:t>
      </w:r>
      <w:r w:rsidR="00E50275" w:rsidRPr="007E36A0">
        <w:rPr>
          <w:rFonts w:ascii="Georgia" w:eastAsia="Georgia" w:hAnsi="Georgia" w:cs="Georgia"/>
          <w:bCs/>
          <w:sz w:val="22"/>
          <w:szCs w:val="22"/>
          <w:lang w:val="uk-UA"/>
        </w:rPr>
        <w:t>ї Програми</w:t>
      </w:r>
      <w:r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</w:t>
      </w:r>
      <w:r w:rsidR="006B09CE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є </w:t>
      </w:r>
      <w:r w:rsidR="008A3527" w:rsidRPr="007E36A0">
        <w:rPr>
          <w:rFonts w:ascii="Georgia" w:eastAsia="Georgia" w:hAnsi="Georgia" w:cs="Georgia"/>
          <w:bCs/>
          <w:sz w:val="22"/>
          <w:szCs w:val="22"/>
          <w:lang w:val="uk-UA"/>
        </w:rPr>
        <w:t>підтримк</w:t>
      </w:r>
      <w:r w:rsidR="006F2304" w:rsidRPr="007E36A0">
        <w:rPr>
          <w:rFonts w:ascii="Georgia" w:eastAsia="Georgia" w:hAnsi="Georgia" w:cs="Georgia"/>
          <w:bCs/>
          <w:sz w:val="22"/>
          <w:szCs w:val="22"/>
          <w:lang w:val="uk-UA"/>
        </w:rPr>
        <w:t>а</w:t>
      </w:r>
      <w:r w:rsidR="008A3527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</w:t>
      </w:r>
      <w:r w:rsidR="00E50275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ініціатив </w:t>
      </w:r>
      <w:r w:rsidR="00712798" w:rsidRPr="007E36A0">
        <w:rPr>
          <w:rFonts w:ascii="Georgia" w:eastAsia="Georgia" w:hAnsi="Georgia" w:cs="Georgia"/>
          <w:bCs/>
          <w:sz w:val="22"/>
          <w:szCs w:val="22"/>
          <w:lang w:val="uk-UA"/>
        </w:rPr>
        <w:t>місцевих жіночих</w:t>
      </w:r>
      <w:r w:rsidR="00B96EE1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правозахисних</w:t>
      </w:r>
      <w:r w:rsidR="00712798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організацій, які представляють інтереси або надають послуги </w:t>
      </w:r>
      <w:r w:rsidR="008A3527" w:rsidRPr="007E36A0">
        <w:rPr>
          <w:rFonts w:ascii="Georgia" w:eastAsia="Georgia" w:hAnsi="Georgia" w:cs="Georgia"/>
          <w:bCs/>
          <w:sz w:val="22"/>
          <w:szCs w:val="22"/>
          <w:lang w:val="uk-UA"/>
        </w:rPr>
        <w:t>найбільш вразливи</w:t>
      </w:r>
      <w:r w:rsidR="00E50275" w:rsidRPr="007E36A0">
        <w:rPr>
          <w:rFonts w:ascii="Georgia" w:eastAsia="Georgia" w:hAnsi="Georgia" w:cs="Georgia"/>
          <w:bCs/>
          <w:sz w:val="22"/>
          <w:szCs w:val="22"/>
          <w:lang w:val="uk-UA"/>
        </w:rPr>
        <w:t>м</w:t>
      </w:r>
      <w:r w:rsidR="008A3527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та маргіналізовани</w:t>
      </w:r>
      <w:r w:rsidR="00E50275" w:rsidRPr="007E36A0">
        <w:rPr>
          <w:rFonts w:ascii="Georgia" w:eastAsia="Georgia" w:hAnsi="Georgia" w:cs="Georgia"/>
          <w:bCs/>
          <w:sz w:val="22"/>
          <w:szCs w:val="22"/>
          <w:lang w:val="uk-UA"/>
        </w:rPr>
        <w:t>м</w:t>
      </w:r>
      <w:r w:rsidR="008A3527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дівчат</w:t>
      </w:r>
      <w:r w:rsidR="00E50275" w:rsidRPr="007E36A0">
        <w:rPr>
          <w:rFonts w:ascii="Georgia" w:eastAsia="Georgia" w:hAnsi="Georgia" w:cs="Georgia"/>
          <w:bCs/>
          <w:sz w:val="22"/>
          <w:szCs w:val="22"/>
          <w:lang w:val="uk-UA"/>
        </w:rPr>
        <w:t>ам</w:t>
      </w:r>
      <w:r w:rsidR="008A3527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та жінк</w:t>
      </w:r>
      <w:r w:rsidR="00E50275" w:rsidRPr="007E36A0">
        <w:rPr>
          <w:rFonts w:ascii="Georgia" w:eastAsia="Georgia" w:hAnsi="Georgia" w:cs="Georgia"/>
          <w:bCs/>
          <w:sz w:val="22"/>
          <w:szCs w:val="22"/>
          <w:lang w:val="uk-UA"/>
        </w:rPr>
        <w:t>ам</w:t>
      </w:r>
      <w:r w:rsidR="008A3527" w:rsidRPr="007E36A0">
        <w:rPr>
          <w:rFonts w:ascii="Georgia" w:eastAsia="Georgia" w:hAnsi="Georgia" w:cs="Georgia"/>
          <w:bCs/>
          <w:sz w:val="22"/>
          <w:szCs w:val="22"/>
          <w:lang w:val="uk-UA"/>
        </w:rPr>
        <w:t>, таки</w:t>
      </w:r>
      <w:r w:rsidR="00E50275" w:rsidRPr="007E36A0">
        <w:rPr>
          <w:rFonts w:ascii="Georgia" w:eastAsia="Georgia" w:hAnsi="Georgia" w:cs="Georgia"/>
          <w:bCs/>
          <w:sz w:val="22"/>
          <w:szCs w:val="22"/>
          <w:lang w:val="uk-UA"/>
        </w:rPr>
        <w:t>м</w:t>
      </w:r>
      <w:r w:rsidR="008A3527" w:rsidRPr="007E36A0">
        <w:rPr>
          <w:rFonts w:ascii="Georgia" w:eastAsia="Georgia" w:hAnsi="Georgia" w:cs="Georgia"/>
          <w:bCs/>
          <w:sz w:val="22"/>
          <w:szCs w:val="22"/>
          <w:lang w:val="uk-UA"/>
        </w:rPr>
        <w:t xml:space="preserve"> як</w:t>
      </w:r>
      <w:r w:rsidR="00E50275" w:rsidRPr="007E36A0">
        <w:rPr>
          <w:rFonts w:ascii="Georgia" w:eastAsia="Georgia" w:hAnsi="Georgia" w:cs="Georgia"/>
          <w:bCs/>
          <w:sz w:val="22"/>
          <w:szCs w:val="22"/>
          <w:lang w:val="uk-UA"/>
        </w:rPr>
        <w:t>:</w:t>
      </w:r>
      <w:r w:rsidR="00E50275" w:rsidRPr="007E36A0">
        <w:rPr>
          <w:rFonts w:ascii="Georgia" w:hAnsi="Georgia"/>
          <w:sz w:val="22"/>
          <w:szCs w:val="22"/>
          <w:lang w:val="uk-UA"/>
        </w:rPr>
        <w:t xml:space="preserve"> </w:t>
      </w:r>
    </w:p>
    <w:p w14:paraId="14D2FA8E" w14:textId="35E8C904" w:rsidR="00E50275" w:rsidRPr="007E36A0" w:rsidRDefault="00E50275" w:rsidP="00E50275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-</w:t>
      </w:r>
      <w:r w:rsidRPr="007E36A0">
        <w:rPr>
          <w:rFonts w:ascii="Georgia" w:hAnsi="Georgia"/>
          <w:sz w:val="22"/>
          <w:szCs w:val="22"/>
          <w:lang w:val="uk-UA"/>
        </w:rPr>
        <w:tab/>
        <w:t xml:space="preserve">внутрішньо переміщені дівчата </w:t>
      </w:r>
      <w:r w:rsidR="00E5490F">
        <w:rPr>
          <w:rFonts w:ascii="Georgia" w:hAnsi="Georgia"/>
          <w:sz w:val="22"/>
          <w:szCs w:val="22"/>
          <w:lang w:val="uk-UA"/>
        </w:rPr>
        <w:t>і</w:t>
      </w:r>
      <w:r w:rsidRPr="007E36A0">
        <w:rPr>
          <w:rFonts w:ascii="Georgia" w:hAnsi="Georgia"/>
          <w:sz w:val="22"/>
          <w:szCs w:val="22"/>
          <w:lang w:val="uk-UA"/>
        </w:rPr>
        <w:t xml:space="preserve"> жінки</w:t>
      </w:r>
      <w:r w:rsidR="00E5490F">
        <w:rPr>
          <w:rFonts w:ascii="Georgia" w:hAnsi="Georgia"/>
          <w:sz w:val="22"/>
          <w:szCs w:val="22"/>
          <w:lang w:val="uk-UA"/>
        </w:rPr>
        <w:t>,</w:t>
      </w:r>
      <w:r w:rsidRPr="007E36A0">
        <w:rPr>
          <w:rFonts w:ascii="Georgia" w:hAnsi="Georgia"/>
          <w:sz w:val="22"/>
          <w:szCs w:val="22"/>
          <w:lang w:val="uk-UA"/>
        </w:rPr>
        <w:t xml:space="preserve"> та інші категорії дівчат і жінок, яких торкнулась проблема конфлікту на сході України (учасниці бойових дій та </w:t>
      </w:r>
      <w:proofErr w:type="spellStart"/>
      <w:r w:rsidRPr="007E36A0">
        <w:rPr>
          <w:rFonts w:ascii="Georgia" w:hAnsi="Georgia"/>
          <w:sz w:val="22"/>
          <w:szCs w:val="22"/>
          <w:lang w:val="uk-UA"/>
        </w:rPr>
        <w:t>ветеранки</w:t>
      </w:r>
      <w:proofErr w:type="spellEnd"/>
      <w:r w:rsidRPr="007E36A0">
        <w:rPr>
          <w:rFonts w:ascii="Georgia" w:hAnsi="Georgia"/>
          <w:sz w:val="22"/>
          <w:szCs w:val="22"/>
          <w:lang w:val="uk-UA"/>
        </w:rPr>
        <w:t xml:space="preserve">, </w:t>
      </w:r>
      <w:proofErr w:type="spellStart"/>
      <w:r w:rsidR="00B96EE1" w:rsidRPr="007E36A0">
        <w:rPr>
          <w:rFonts w:ascii="Georgia" w:hAnsi="Georgia"/>
          <w:sz w:val="22"/>
          <w:szCs w:val="22"/>
          <w:lang w:val="uk-UA"/>
        </w:rPr>
        <w:t>в</w:t>
      </w:r>
      <w:r w:rsidRPr="007E36A0">
        <w:rPr>
          <w:rFonts w:ascii="Georgia" w:hAnsi="Georgia"/>
          <w:sz w:val="22"/>
          <w:szCs w:val="22"/>
          <w:lang w:val="uk-UA"/>
        </w:rPr>
        <w:t>дови</w:t>
      </w:r>
      <w:proofErr w:type="spellEnd"/>
      <w:r w:rsidR="008764C9" w:rsidRPr="007E36A0">
        <w:rPr>
          <w:rFonts w:ascii="Georgia" w:hAnsi="Georgia"/>
          <w:sz w:val="22"/>
          <w:szCs w:val="22"/>
          <w:lang w:val="uk-UA"/>
        </w:rPr>
        <w:t xml:space="preserve"> та</w:t>
      </w:r>
      <w:r w:rsidRPr="007E36A0">
        <w:rPr>
          <w:rFonts w:ascii="Georgia" w:hAnsi="Georgia"/>
          <w:sz w:val="22"/>
          <w:szCs w:val="22"/>
          <w:lang w:val="uk-UA"/>
        </w:rPr>
        <w:t xml:space="preserve"> матері загиблих воїнів)</w:t>
      </w:r>
    </w:p>
    <w:p w14:paraId="7CE2D47A" w14:textId="0CCFA427" w:rsidR="00E50275" w:rsidRPr="007E36A0" w:rsidRDefault="00E50275" w:rsidP="00E50275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-</w:t>
      </w:r>
      <w:r w:rsidRPr="007E36A0">
        <w:rPr>
          <w:rFonts w:ascii="Georgia" w:hAnsi="Georgia"/>
          <w:sz w:val="22"/>
          <w:szCs w:val="22"/>
          <w:lang w:val="uk-UA"/>
        </w:rPr>
        <w:tab/>
      </w:r>
      <w:r w:rsidR="00B96EE1" w:rsidRPr="007E36A0">
        <w:rPr>
          <w:rFonts w:ascii="Georgia" w:hAnsi="Georgia"/>
          <w:sz w:val="22"/>
          <w:szCs w:val="22"/>
          <w:lang w:val="uk-UA"/>
        </w:rPr>
        <w:t xml:space="preserve">жінки </w:t>
      </w:r>
      <w:bookmarkStart w:id="10" w:name="_GoBack"/>
      <w:r w:rsidRPr="007E36A0">
        <w:rPr>
          <w:rFonts w:ascii="Georgia" w:hAnsi="Georgia"/>
          <w:sz w:val="22"/>
          <w:szCs w:val="22"/>
          <w:lang w:val="uk-UA"/>
        </w:rPr>
        <w:t>ЛБТІК</w:t>
      </w:r>
      <w:bookmarkEnd w:id="10"/>
    </w:p>
    <w:p w14:paraId="24FE43AF" w14:textId="77777777" w:rsidR="00E50275" w:rsidRPr="007E36A0" w:rsidRDefault="00E50275" w:rsidP="00E50275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-</w:t>
      </w:r>
      <w:r w:rsidRPr="007E36A0">
        <w:rPr>
          <w:rFonts w:ascii="Georgia" w:hAnsi="Georgia"/>
          <w:sz w:val="22"/>
          <w:szCs w:val="22"/>
          <w:lang w:val="uk-UA"/>
        </w:rPr>
        <w:tab/>
        <w:t>жінки з інвалідністю</w:t>
      </w:r>
    </w:p>
    <w:p w14:paraId="497751B0" w14:textId="77777777" w:rsidR="00E50275" w:rsidRPr="007E36A0" w:rsidRDefault="00E50275" w:rsidP="00E50275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-</w:t>
      </w:r>
      <w:r w:rsidRPr="007E36A0">
        <w:rPr>
          <w:rFonts w:ascii="Georgia" w:hAnsi="Georgia"/>
          <w:sz w:val="22"/>
          <w:szCs w:val="22"/>
          <w:lang w:val="uk-UA"/>
        </w:rPr>
        <w:tab/>
        <w:t>жінки, які живуть з ВІЛ</w:t>
      </w:r>
    </w:p>
    <w:p w14:paraId="0185A0DC" w14:textId="52043EE7" w:rsidR="00E50275" w:rsidRPr="008970B1" w:rsidRDefault="00E50275" w:rsidP="00E50275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-</w:t>
      </w:r>
      <w:r w:rsidRPr="007E36A0">
        <w:rPr>
          <w:rFonts w:ascii="Georgia" w:hAnsi="Georgia"/>
          <w:sz w:val="22"/>
          <w:szCs w:val="22"/>
          <w:lang w:val="uk-UA"/>
        </w:rPr>
        <w:tab/>
      </w:r>
      <w:r w:rsidR="008764C9" w:rsidRPr="007E36A0">
        <w:rPr>
          <w:rFonts w:ascii="Georgia" w:hAnsi="Georgia"/>
          <w:sz w:val="22"/>
          <w:szCs w:val="22"/>
          <w:lang w:val="uk-UA"/>
        </w:rPr>
        <w:t>ром</w:t>
      </w:r>
      <w:r w:rsidR="008970B1">
        <w:rPr>
          <w:rFonts w:ascii="Georgia" w:hAnsi="Georgia"/>
          <w:sz w:val="22"/>
          <w:szCs w:val="22"/>
        </w:rPr>
        <w:t>c</w:t>
      </w:r>
      <w:proofErr w:type="spellStart"/>
      <w:r w:rsidR="008970B1">
        <w:rPr>
          <w:rFonts w:ascii="Georgia" w:hAnsi="Georgia"/>
          <w:sz w:val="22"/>
          <w:szCs w:val="22"/>
          <w:lang w:val="uk-UA"/>
        </w:rPr>
        <w:t>ькі</w:t>
      </w:r>
      <w:proofErr w:type="spellEnd"/>
      <w:r w:rsidR="008970B1">
        <w:rPr>
          <w:rFonts w:ascii="Georgia" w:hAnsi="Georgia"/>
          <w:sz w:val="22"/>
          <w:szCs w:val="22"/>
          <w:lang w:val="uk-UA"/>
        </w:rPr>
        <w:t xml:space="preserve"> жінки</w:t>
      </w:r>
    </w:p>
    <w:p w14:paraId="6B4F3A34" w14:textId="7C20D647" w:rsidR="00E50275" w:rsidRPr="007E36A0" w:rsidRDefault="00E50275" w:rsidP="003B79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-</w:t>
      </w:r>
      <w:r w:rsidRPr="007E36A0">
        <w:rPr>
          <w:rFonts w:ascii="Georgia" w:hAnsi="Georgia"/>
          <w:sz w:val="22"/>
          <w:szCs w:val="22"/>
          <w:lang w:val="uk-UA"/>
        </w:rPr>
        <w:tab/>
        <w:t>сільські жінки та дівчата.</w:t>
      </w:r>
    </w:p>
    <w:p w14:paraId="6F5DD595" w14:textId="3A4F01F1" w:rsidR="003B7941" w:rsidRPr="005F582E" w:rsidRDefault="003B7941" w:rsidP="003B7941">
      <w:pPr>
        <w:spacing w:after="240"/>
        <w:jc w:val="both"/>
        <w:rPr>
          <w:rFonts w:ascii="Georgia" w:eastAsia="Georgia" w:hAnsi="Georgia" w:cs="Georgia"/>
          <w:b/>
          <w:bCs/>
          <w:sz w:val="22"/>
          <w:szCs w:val="22"/>
          <w:lang w:val="uk-UA"/>
        </w:rPr>
      </w:pPr>
      <w:r w:rsidRPr="005F582E">
        <w:rPr>
          <w:rFonts w:ascii="Georgia" w:eastAsia="Georgia" w:hAnsi="Georgia" w:cs="Georgia"/>
          <w:b/>
          <w:bCs/>
          <w:sz w:val="22"/>
          <w:szCs w:val="22"/>
          <w:lang w:val="uk-UA"/>
        </w:rPr>
        <w:t>Завдання</w:t>
      </w:r>
    </w:p>
    <w:p w14:paraId="55097E03" w14:textId="3E25D659" w:rsidR="000A6C39" w:rsidRPr="007E36A0" w:rsidRDefault="009F6443" w:rsidP="00FB3A53">
      <w:pPr>
        <w:spacing w:line="276" w:lineRule="auto"/>
        <w:ind w:right="-181"/>
        <w:jc w:val="both"/>
        <w:rPr>
          <w:rFonts w:ascii="Georgia" w:hAnsi="Georgia"/>
          <w:sz w:val="22"/>
          <w:szCs w:val="22"/>
          <w:lang w:val="uk-UA" w:eastAsia="ru-RU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Діяльність в межах </w:t>
      </w:r>
      <w:r w:rsidR="00C52EEC" w:rsidRPr="007E36A0">
        <w:rPr>
          <w:rFonts w:ascii="Georgia" w:hAnsi="Georgia"/>
          <w:sz w:val="22"/>
          <w:szCs w:val="22"/>
          <w:lang w:val="uk-UA"/>
        </w:rPr>
        <w:t>П</w:t>
      </w:r>
      <w:r w:rsidRPr="007E36A0">
        <w:rPr>
          <w:rFonts w:ascii="Georgia" w:hAnsi="Georgia"/>
          <w:sz w:val="22"/>
          <w:szCs w:val="22"/>
          <w:lang w:val="uk-UA"/>
        </w:rPr>
        <w:t>рограм</w:t>
      </w:r>
      <w:r w:rsidR="00C52EEC" w:rsidRPr="007E36A0">
        <w:rPr>
          <w:rFonts w:ascii="Georgia" w:hAnsi="Georgia"/>
          <w:sz w:val="22"/>
          <w:szCs w:val="22"/>
          <w:lang w:val="uk-UA"/>
        </w:rPr>
        <w:t>и</w:t>
      </w:r>
      <w:r w:rsidRPr="007E36A0">
        <w:rPr>
          <w:rFonts w:ascii="Georgia" w:eastAsia="Georgia" w:hAnsi="Georgia" w:cs="Georgia"/>
          <w:i/>
          <w:iCs/>
          <w:sz w:val="22"/>
          <w:szCs w:val="22"/>
          <w:lang w:val="uk-UA"/>
        </w:rPr>
        <w:t xml:space="preserve"> </w:t>
      </w:r>
      <w:r w:rsidR="00022F9C" w:rsidRPr="007E36A0">
        <w:rPr>
          <w:rFonts w:ascii="Georgia" w:hAnsi="Georgia"/>
          <w:sz w:val="22"/>
          <w:szCs w:val="22"/>
          <w:lang w:val="uk-UA" w:eastAsia="ru-RU"/>
        </w:rPr>
        <w:t>передбачає</w:t>
      </w:r>
      <w:r w:rsidR="000A6C39" w:rsidRPr="007E36A0">
        <w:rPr>
          <w:rFonts w:ascii="Georgia" w:hAnsi="Georgia"/>
          <w:sz w:val="22"/>
          <w:szCs w:val="22"/>
          <w:lang w:val="uk-UA" w:eastAsia="ru-RU"/>
        </w:rPr>
        <w:t xml:space="preserve"> виконання завдань</w:t>
      </w:r>
      <w:r w:rsidR="001E7EF9" w:rsidRPr="007E36A0">
        <w:rPr>
          <w:rFonts w:ascii="Georgia" w:hAnsi="Georgia"/>
          <w:sz w:val="22"/>
          <w:szCs w:val="22"/>
          <w:lang w:val="uk-UA" w:eastAsia="ru-RU"/>
        </w:rPr>
        <w:t xml:space="preserve"> в наступних сферах:</w:t>
      </w:r>
    </w:p>
    <w:p w14:paraId="1AD38232" w14:textId="2BCD026F" w:rsidR="001E7EF9" w:rsidRPr="007E36A0" w:rsidRDefault="008F30F8" w:rsidP="008F30F8">
      <w:pPr>
        <w:pStyle w:val="ListParagraph"/>
        <w:numPr>
          <w:ilvl w:val="0"/>
          <w:numId w:val="21"/>
        </w:numPr>
        <w:spacing w:after="0" w:line="240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>Профілактика насильства щодо жінок та послуги жінкам,</w:t>
      </w:r>
      <w:r w:rsidR="00E27C26">
        <w:rPr>
          <w:rFonts w:ascii="Georgia" w:hAnsi="Georgia"/>
          <w:sz w:val="22"/>
          <w:szCs w:val="22"/>
          <w:lang w:val="uk-UA"/>
        </w:rPr>
        <w:t xml:space="preserve"> </w:t>
      </w:r>
      <w:r>
        <w:rPr>
          <w:rFonts w:ascii="Georgia" w:hAnsi="Georgia"/>
          <w:sz w:val="22"/>
          <w:szCs w:val="22"/>
          <w:lang w:val="uk-UA"/>
        </w:rPr>
        <w:t>постраждалим від насильства на рівні громади</w:t>
      </w:r>
      <w:r w:rsidR="00022F9C" w:rsidRPr="007E36A0">
        <w:rPr>
          <w:rFonts w:ascii="Georgia" w:hAnsi="Georgia"/>
          <w:sz w:val="22"/>
          <w:szCs w:val="22"/>
          <w:lang w:val="uk-UA"/>
        </w:rPr>
        <w:t>;</w:t>
      </w:r>
    </w:p>
    <w:p w14:paraId="0DB75DB2" w14:textId="0B5162C3" w:rsidR="001E7EF9" w:rsidRPr="007E36A0" w:rsidRDefault="00022F9C" w:rsidP="00FB3A53">
      <w:pPr>
        <w:pStyle w:val="ListParagraph"/>
        <w:numPr>
          <w:ilvl w:val="0"/>
          <w:numId w:val="21"/>
        </w:numPr>
        <w:spacing w:after="0" w:line="240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Покращення д</w:t>
      </w:r>
      <w:r w:rsidR="001E7EF9" w:rsidRPr="007E36A0">
        <w:rPr>
          <w:rFonts w:ascii="Georgia" w:hAnsi="Georgia"/>
          <w:sz w:val="22"/>
          <w:szCs w:val="22"/>
          <w:lang w:val="uk-UA"/>
        </w:rPr>
        <w:t>оступ</w:t>
      </w:r>
      <w:r w:rsidRPr="007E36A0">
        <w:rPr>
          <w:rFonts w:ascii="Georgia" w:hAnsi="Georgia"/>
          <w:sz w:val="22"/>
          <w:szCs w:val="22"/>
          <w:lang w:val="uk-UA"/>
        </w:rPr>
        <w:t>у</w:t>
      </w:r>
      <w:r w:rsidR="001E7EF9" w:rsidRPr="007E36A0">
        <w:rPr>
          <w:rFonts w:ascii="Georgia" w:hAnsi="Georgia"/>
          <w:sz w:val="22"/>
          <w:szCs w:val="22"/>
          <w:lang w:val="uk-UA"/>
        </w:rPr>
        <w:t xml:space="preserve"> до </w:t>
      </w:r>
      <w:r w:rsidR="001E3990" w:rsidRPr="007E36A0">
        <w:rPr>
          <w:rFonts w:ascii="Georgia" w:hAnsi="Georgia"/>
          <w:sz w:val="22"/>
          <w:szCs w:val="22"/>
          <w:lang w:val="uk-UA"/>
        </w:rPr>
        <w:t xml:space="preserve">соціальних, медичних, освітніх та адміністративних </w:t>
      </w:r>
      <w:r w:rsidR="00CE3B49" w:rsidRPr="007E36A0">
        <w:rPr>
          <w:rFonts w:ascii="Georgia" w:hAnsi="Georgia"/>
          <w:sz w:val="22"/>
          <w:szCs w:val="22"/>
          <w:lang w:val="uk-UA"/>
        </w:rPr>
        <w:t>послуг</w:t>
      </w:r>
      <w:r w:rsidR="00C52EEC" w:rsidRPr="007E36A0">
        <w:rPr>
          <w:rFonts w:ascii="Georgia" w:hAnsi="Georgia"/>
          <w:sz w:val="22"/>
          <w:szCs w:val="22"/>
          <w:lang w:val="uk-UA"/>
        </w:rPr>
        <w:t xml:space="preserve"> для цільових груп</w:t>
      </w:r>
      <w:r w:rsidRPr="007E36A0">
        <w:rPr>
          <w:rFonts w:ascii="Georgia" w:hAnsi="Georgia"/>
          <w:sz w:val="22"/>
          <w:szCs w:val="22"/>
          <w:lang w:val="uk-UA"/>
        </w:rPr>
        <w:t>;</w:t>
      </w:r>
    </w:p>
    <w:p w14:paraId="6B3FDCC2" w14:textId="4908DE2F" w:rsidR="003E11AD" w:rsidRPr="007E36A0" w:rsidRDefault="001E7EF9" w:rsidP="003E11AD">
      <w:pPr>
        <w:pStyle w:val="ListParagraph"/>
        <w:numPr>
          <w:ilvl w:val="0"/>
          <w:numId w:val="21"/>
        </w:numPr>
        <w:spacing w:after="0" w:line="240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Посилення економічної безпеки</w:t>
      </w:r>
      <w:r w:rsidR="00C52EEC" w:rsidRPr="007E36A0">
        <w:rPr>
          <w:rFonts w:ascii="Georgia" w:hAnsi="Georgia"/>
          <w:sz w:val="22"/>
          <w:szCs w:val="22"/>
          <w:lang w:val="uk-UA"/>
        </w:rPr>
        <w:t xml:space="preserve"> цільових груп</w:t>
      </w:r>
      <w:r w:rsidR="00022F9C" w:rsidRPr="007E36A0">
        <w:rPr>
          <w:rFonts w:ascii="Georgia" w:hAnsi="Georgia"/>
          <w:sz w:val="22"/>
          <w:szCs w:val="22"/>
          <w:lang w:val="uk-UA"/>
        </w:rPr>
        <w:t>;</w:t>
      </w:r>
    </w:p>
    <w:p w14:paraId="3A8601B0" w14:textId="3233B915" w:rsidR="001E7EF9" w:rsidRPr="007E36A0" w:rsidRDefault="001E7EF9" w:rsidP="00FB3A53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Подолання</w:t>
      </w:r>
      <w:r w:rsidR="00C52EEC" w:rsidRPr="007E36A0">
        <w:rPr>
          <w:rFonts w:ascii="Georgia" w:hAnsi="Georgia"/>
          <w:sz w:val="22"/>
          <w:szCs w:val="22"/>
          <w:lang w:val="uk-UA"/>
        </w:rPr>
        <w:t xml:space="preserve"> ґендерних</w:t>
      </w:r>
      <w:r w:rsidRPr="007E36A0">
        <w:rPr>
          <w:rFonts w:ascii="Georgia" w:hAnsi="Georgia"/>
          <w:sz w:val="22"/>
          <w:szCs w:val="22"/>
          <w:lang w:val="uk-UA"/>
        </w:rPr>
        <w:t xml:space="preserve"> стереотипів та формування </w:t>
      </w:r>
      <w:proofErr w:type="spellStart"/>
      <w:r w:rsidR="008360D6" w:rsidRPr="007E36A0">
        <w:rPr>
          <w:rFonts w:ascii="Georgia" w:hAnsi="Georgia"/>
          <w:sz w:val="22"/>
          <w:szCs w:val="22"/>
          <w:lang w:val="uk-UA"/>
        </w:rPr>
        <w:t>ґ</w:t>
      </w:r>
      <w:r w:rsidRPr="007E36A0">
        <w:rPr>
          <w:rFonts w:ascii="Georgia" w:hAnsi="Georgia"/>
          <w:sz w:val="22"/>
          <w:szCs w:val="22"/>
          <w:lang w:val="uk-UA"/>
        </w:rPr>
        <w:t>ендер</w:t>
      </w:r>
      <w:r w:rsidR="005F582E">
        <w:rPr>
          <w:rFonts w:ascii="Georgia" w:hAnsi="Georgia"/>
          <w:sz w:val="22"/>
          <w:szCs w:val="22"/>
          <w:lang w:val="uk-UA"/>
        </w:rPr>
        <w:t>н</w:t>
      </w:r>
      <w:r w:rsidRPr="007E36A0">
        <w:rPr>
          <w:rFonts w:ascii="Georgia" w:hAnsi="Georgia"/>
          <w:sz w:val="22"/>
          <w:szCs w:val="22"/>
          <w:lang w:val="uk-UA"/>
        </w:rPr>
        <w:t>о</w:t>
      </w:r>
      <w:proofErr w:type="spellEnd"/>
      <w:r w:rsidR="009D6CB9" w:rsidRPr="009D6CB9">
        <w:rPr>
          <w:rFonts w:ascii="Georgia" w:hAnsi="Georgia"/>
          <w:sz w:val="22"/>
          <w:szCs w:val="22"/>
        </w:rPr>
        <w:t xml:space="preserve"> </w:t>
      </w:r>
      <w:r w:rsidRPr="007E36A0">
        <w:rPr>
          <w:rFonts w:ascii="Georgia" w:hAnsi="Georgia"/>
          <w:sz w:val="22"/>
          <w:szCs w:val="22"/>
          <w:lang w:val="uk-UA"/>
        </w:rPr>
        <w:t>чутливих соціальних норм.</w:t>
      </w:r>
    </w:p>
    <w:p w14:paraId="58729116" w14:textId="3E34E065" w:rsidR="001E7EF9" w:rsidRPr="007E36A0" w:rsidRDefault="001E7EF9" w:rsidP="00FB3A53">
      <w:pPr>
        <w:ind w:right="-181"/>
        <w:jc w:val="both"/>
        <w:rPr>
          <w:rFonts w:ascii="Georgia" w:hAnsi="Georgia"/>
          <w:sz w:val="22"/>
          <w:szCs w:val="22"/>
          <w:lang w:val="uk-UA"/>
        </w:rPr>
      </w:pPr>
    </w:p>
    <w:p w14:paraId="049CB8DA" w14:textId="7AF2614B" w:rsidR="00E51AFA" w:rsidRPr="007E36A0" w:rsidRDefault="00E51AFA" w:rsidP="00E51AFA">
      <w:pPr>
        <w:spacing w:after="160" w:line="259" w:lineRule="auto"/>
        <w:contextualSpacing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Види діяльності можуть включати, але не обмежені</w:t>
      </w:r>
      <w:r w:rsidR="00022F9C" w:rsidRPr="007E36A0">
        <w:rPr>
          <w:rFonts w:ascii="Georgia" w:hAnsi="Georgia"/>
          <w:sz w:val="22"/>
          <w:szCs w:val="22"/>
          <w:lang w:val="uk-UA"/>
        </w:rPr>
        <w:t xml:space="preserve"> наступними</w:t>
      </w:r>
      <w:r w:rsidRPr="007E36A0">
        <w:rPr>
          <w:rFonts w:ascii="Georgia" w:hAnsi="Georgia"/>
          <w:sz w:val="22"/>
          <w:szCs w:val="22"/>
          <w:lang w:val="uk-UA"/>
        </w:rPr>
        <w:t>:</w:t>
      </w:r>
    </w:p>
    <w:p w14:paraId="5DDDA554" w14:textId="0D9492BB" w:rsidR="00E51AFA" w:rsidRPr="007E36A0" w:rsidRDefault="00E51AFA" w:rsidP="00E51AFA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Georgia" w:hAnsi="Georgia"/>
          <w:sz w:val="22"/>
          <w:szCs w:val="22"/>
          <w:lang w:val="uk-UA"/>
        </w:rPr>
      </w:pPr>
      <w:proofErr w:type="spellStart"/>
      <w:r w:rsidRPr="007E36A0">
        <w:rPr>
          <w:rFonts w:ascii="Georgia" w:hAnsi="Georgia"/>
          <w:sz w:val="22"/>
          <w:szCs w:val="22"/>
          <w:lang w:val="uk-UA"/>
        </w:rPr>
        <w:t>адвокаційні</w:t>
      </w:r>
      <w:proofErr w:type="spellEnd"/>
      <w:r w:rsidRPr="007E36A0">
        <w:rPr>
          <w:rFonts w:ascii="Georgia" w:hAnsi="Georgia"/>
          <w:sz w:val="22"/>
          <w:szCs w:val="22"/>
          <w:lang w:val="uk-UA"/>
        </w:rPr>
        <w:t xml:space="preserve"> заходи, </w:t>
      </w:r>
      <w:r w:rsidR="00022F9C" w:rsidRPr="007E36A0">
        <w:rPr>
          <w:rFonts w:ascii="Georgia" w:hAnsi="Georgia"/>
          <w:sz w:val="22"/>
          <w:szCs w:val="22"/>
          <w:lang w:val="uk-UA"/>
        </w:rPr>
        <w:t xml:space="preserve">спрямовані </w:t>
      </w:r>
      <w:r w:rsidRPr="007E36A0">
        <w:rPr>
          <w:rFonts w:ascii="Georgia" w:hAnsi="Georgia"/>
          <w:sz w:val="22"/>
          <w:szCs w:val="22"/>
          <w:lang w:val="uk-UA"/>
        </w:rPr>
        <w:t>на підвищення рівня реалізації та захист</w:t>
      </w:r>
      <w:r w:rsidR="00022F9C" w:rsidRPr="007E36A0">
        <w:rPr>
          <w:rFonts w:ascii="Georgia" w:hAnsi="Georgia"/>
          <w:sz w:val="22"/>
          <w:szCs w:val="22"/>
          <w:lang w:val="uk-UA"/>
        </w:rPr>
        <w:t>у</w:t>
      </w:r>
      <w:r w:rsidRPr="007E36A0">
        <w:rPr>
          <w:rFonts w:ascii="Georgia" w:hAnsi="Georgia"/>
          <w:sz w:val="22"/>
          <w:szCs w:val="22"/>
          <w:lang w:val="uk-UA"/>
        </w:rPr>
        <w:t xml:space="preserve"> прав</w:t>
      </w:r>
      <w:r w:rsidR="00C52EEC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Pr="007E36A0">
        <w:rPr>
          <w:rFonts w:ascii="Georgia" w:hAnsi="Georgia"/>
          <w:sz w:val="22"/>
          <w:szCs w:val="22"/>
          <w:lang w:val="uk-UA"/>
        </w:rPr>
        <w:t xml:space="preserve">зазначених </w:t>
      </w:r>
      <w:r w:rsidR="00022F9C" w:rsidRPr="007E36A0">
        <w:rPr>
          <w:rFonts w:ascii="Georgia" w:hAnsi="Georgia"/>
          <w:sz w:val="22"/>
          <w:szCs w:val="22"/>
          <w:lang w:val="uk-UA"/>
        </w:rPr>
        <w:t xml:space="preserve">вище </w:t>
      </w:r>
      <w:r w:rsidRPr="007E36A0">
        <w:rPr>
          <w:rFonts w:ascii="Georgia" w:hAnsi="Georgia"/>
          <w:sz w:val="22"/>
          <w:szCs w:val="22"/>
          <w:lang w:val="uk-UA"/>
        </w:rPr>
        <w:t>категорій жінок та дівчат;</w:t>
      </w:r>
    </w:p>
    <w:p w14:paraId="49D2DFFE" w14:textId="4E05D907" w:rsidR="00621F42" w:rsidRPr="007E36A0" w:rsidRDefault="00E51AFA" w:rsidP="00C06A0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тренінги </w:t>
      </w:r>
      <w:r w:rsidR="005D1E6D" w:rsidRPr="007E36A0">
        <w:rPr>
          <w:rFonts w:ascii="Georgia" w:hAnsi="Georgia"/>
          <w:sz w:val="22"/>
          <w:szCs w:val="22"/>
          <w:lang w:val="uk-UA"/>
        </w:rPr>
        <w:t xml:space="preserve">для </w:t>
      </w:r>
      <w:proofErr w:type="spellStart"/>
      <w:r w:rsidR="00FB598E" w:rsidRPr="007E36A0">
        <w:rPr>
          <w:rFonts w:ascii="Georgia" w:hAnsi="Georgia"/>
          <w:sz w:val="22"/>
          <w:szCs w:val="22"/>
          <w:lang w:val="uk-UA"/>
        </w:rPr>
        <w:t>правокористувачів</w:t>
      </w:r>
      <w:proofErr w:type="spellEnd"/>
      <w:r w:rsidR="00FB598E" w:rsidRPr="007E36A0">
        <w:rPr>
          <w:rFonts w:ascii="Georgia" w:hAnsi="Georgia"/>
          <w:sz w:val="22"/>
          <w:szCs w:val="22"/>
          <w:lang w:val="uk-UA"/>
        </w:rPr>
        <w:t xml:space="preserve"> та тих, хто відповідає за реалізацію</w:t>
      </w:r>
      <w:r w:rsidR="005D1E6D" w:rsidRPr="007E36A0">
        <w:rPr>
          <w:rFonts w:ascii="Georgia" w:hAnsi="Georgia"/>
          <w:sz w:val="22"/>
          <w:szCs w:val="22"/>
          <w:lang w:val="uk-UA"/>
        </w:rPr>
        <w:t xml:space="preserve"> прав</w:t>
      </w:r>
      <w:r w:rsidR="00FB598E" w:rsidRPr="007E36A0">
        <w:rPr>
          <w:rFonts w:ascii="Georgia" w:hAnsi="Georgia"/>
          <w:sz w:val="22"/>
          <w:szCs w:val="22"/>
          <w:lang w:val="uk-UA"/>
        </w:rPr>
        <w:t>;</w:t>
      </w:r>
      <w:r w:rsidR="00022F9C" w:rsidRPr="007E36A0">
        <w:rPr>
          <w:rFonts w:ascii="Georgia" w:hAnsi="Georgia"/>
          <w:sz w:val="22"/>
          <w:szCs w:val="22"/>
          <w:lang w:val="uk-UA"/>
        </w:rPr>
        <w:t xml:space="preserve"> </w:t>
      </w:r>
    </w:p>
    <w:p w14:paraId="408BB8E6" w14:textId="56E5DFD0" w:rsidR="00E51AFA" w:rsidRPr="007E36A0" w:rsidRDefault="00E51AFA" w:rsidP="00C06A0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заходи </w:t>
      </w:r>
      <w:r w:rsidR="00C52EEC" w:rsidRPr="007E36A0">
        <w:rPr>
          <w:rFonts w:ascii="Georgia" w:hAnsi="Georgia"/>
          <w:sz w:val="22"/>
          <w:szCs w:val="22"/>
          <w:lang w:val="uk-UA"/>
        </w:rPr>
        <w:t xml:space="preserve">з мобілізації </w:t>
      </w:r>
      <w:r w:rsidRPr="007E36A0">
        <w:rPr>
          <w:rFonts w:ascii="Georgia" w:hAnsi="Georgia"/>
          <w:sz w:val="22"/>
          <w:szCs w:val="22"/>
          <w:lang w:val="uk-UA"/>
        </w:rPr>
        <w:t>громад</w:t>
      </w:r>
      <w:r w:rsidR="00C52EEC" w:rsidRPr="007E36A0">
        <w:rPr>
          <w:rFonts w:ascii="Georgia" w:hAnsi="Georgia"/>
          <w:sz w:val="22"/>
          <w:szCs w:val="22"/>
          <w:lang w:val="uk-UA"/>
        </w:rPr>
        <w:t>и</w:t>
      </w:r>
      <w:r w:rsidR="00621F42" w:rsidRPr="007E36A0">
        <w:rPr>
          <w:rFonts w:ascii="Georgia" w:hAnsi="Georgia"/>
          <w:sz w:val="22"/>
          <w:szCs w:val="22"/>
          <w:lang w:val="uk-UA"/>
        </w:rPr>
        <w:t>;</w:t>
      </w:r>
    </w:p>
    <w:p w14:paraId="489C0A33" w14:textId="5F476C6C" w:rsidR="00621F42" w:rsidRPr="007E36A0" w:rsidRDefault="00621F42" w:rsidP="00C06A0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інформаційні та комунікаційні кампанії;</w:t>
      </w:r>
    </w:p>
    <w:p w14:paraId="5217643E" w14:textId="78F697AE" w:rsidR="00621F42" w:rsidRPr="007E36A0" w:rsidRDefault="00621F42" w:rsidP="00C06A0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дослідження;</w:t>
      </w:r>
    </w:p>
    <w:p w14:paraId="2725E546" w14:textId="62307910" w:rsidR="00621F42" w:rsidRPr="007E36A0" w:rsidRDefault="00621F42" w:rsidP="00C06A0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надання послуг.</w:t>
      </w:r>
    </w:p>
    <w:p w14:paraId="1F76B805" w14:textId="5E826135" w:rsidR="00E51AFA" w:rsidRPr="007E36A0" w:rsidRDefault="00E51AFA" w:rsidP="00E51AFA">
      <w:pPr>
        <w:spacing w:after="160" w:line="259" w:lineRule="auto"/>
        <w:contextualSpacing/>
        <w:rPr>
          <w:lang w:val="uk-UA"/>
        </w:rPr>
      </w:pPr>
    </w:p>
    <w:p w14:paraId="73419EFC" w14:textId="2F54DA31" w:rsidR="001E3990" w:rsidRPr="00F11F33" w:rsidRDefault="001E3990" w:rsidP="001E3990">
      <w:pPr>
        <w:spacing w:after="240"/>
        <w:jc w:val="both"/>
        <w:rPr>
          <w:rFonts w:ascii="Georgia" w:eastAsia="Georgia" w:hAnsi="Georgia" w:cs="Georgia"/>
          <w:b/>
          <w:bCs/>
          <w:sz w:val="28"/>
          <w:szCs w:val="28"/>
          <w:lang w:val="uk-UA"/>
        </w:rPr>
      </w:pPr>
      <w:r w:rsidRPr="00F11F33">
        <w:rPr>
          <w:rFonts w:ascii="Georgia" w:eastAsia="Georgia" w:hAnsi="Georgia" w:cs="Georgia"/>
          <w:b/>
          <w:bCs/>
          <w:sz w:val="28"/>
          <w:szCs w:val="28"/>
          <w:lang w:val="uk-UA"/>
        </w:rPr>
        <w:t>Очікувані результати</w:t>
      </w:r>
    </w:p>
    <w:p w14:paraId="784E5B2D" w14:textId="7F9C74A5" w:rsidR="007901A8" w:rsidRPr="007E36A0" w:rsidRDefault="007901A8" w:rsidP="001E3990">
      <w:pPr>
        <w:spacing w:after="240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В</w:t>
      </w:r>
      <w:r w:rsidR="00FB598E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результаті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FB598E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виконання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проектів, </w:t>
      </w:r>
      <w:r w:rsidR="00FB598E" w:rsidRPr="007E36A0">
        <w:rPr>
          <w:rFonts w:ascii="Georgia" w:eastAsia="Georgia" w:hAnsi="Georgia" w:cs="Georgia"/>
          <w:sz w:val="22"/>
          <w:szCs w:val="22"/>
          <w:lang w:val="uk-UA"/>
        </w:rPr>
        <w:t xml:space="preserve">які будуть підтримані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в рамках</w:t>
      </w:r>
      <w:r w:rsidR="00C52EEC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П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рограм</w:t>
      </w:r>
      <w:r w:rsidR="00C52EEC" w:rsidRPr="007E36A0">
        <w:rPr>
          <w:rFonts w:ascii="Georgia" w:eastAsia="Georgia" w:hAnsi="Georgia" w:cs="Georgia"/>
          <w:sz w:val="22"/>
          <w:szCs w:val="22"/>
          <w:lang w:val="uk-UA"/>
        </w:rPr>
        <w:t>и</w:t>
      </w:r>
      <w:r w:rsidR="00FB598E" w:rsidRPr="007E36A0">
        <w:rPr>
          <w:rFonts w:ascii="Georgia" w:eastAsia="Georgia" w:hAnsi="Georgia" w:cs="Georgia"/>
          <w:sz w:val="22"/>
          <w:szCs w:val="22"/>
          <w:lang w:val="uk-UA"/>
        </w:rPr>
        <w:t>,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E51AFA" w:rsidRPr="007E36A0">
        <w:rPr>
          <w:rFonts w:ascii="Georgia" w:eastAsia="Georgia" w:hAnsi="Georgia" w:cs="Georgia"/>
          <w:sz w:val="22"/>
          <w:szCs w:val="22"/>
          <w:lang w:val="uk-UA"/>
        </w:rPr>
        <w:t>очікується, що зазначен</w:t>
      </w:r>
      <w:r w:rsidR="009E5DAE" w:rsidRPr="007E36A0">
        <w:rPr>
          <w:rFonts w:ascii="Georgia" w:eastAsia="Georgia" w:hAnsi="Georgia" w:cs="Georgia"/>
          <w:sz w:val="22"/>
          <w:szCs w:val="22"/>
          <w:lang w:val="uk-UA"/>
        </w:rPr>
        <w:t>і</w:t>
      </w:r>
      <w:r w:rsidR="00E51AF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5D1E6D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вище </w:t>
      </w:r>
      <w:r w:rsidR="008970B1">
        <w:rPr>
          <w:rFonts w:ascii="Georgia" w:eastAsia="Georgia" w:hAnsi="Georgia" w:cs="Georgia"/>
          <w:sz w:val="22"/>
          <w:szCs w:val="22"/>
          <w:lang w:val="uk-UA"/>
        </w:rPr>
        <w:t>цільові групи</w:t>
      </w:r>
      <w:r w:rsidR="00E51AF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дівчат та жінок </w:t>
      </w:r>
      <w:r w:rsidR="009E5DAE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зможуть більш повно реалізовувати </w:t>
      </w:r>
      <w:r w:rsidR="00160E20" w:rsidRPr="007E36A0">
        <w:rPr>
          <w:rFonts w:ascii="Georgia" w:eastAsia="Georgia" w:hAnsi="Georgia" w:cs="Georgia"/>
          <w:sz w:val="22"/>
          <w:szCs w:val="22"/>
          <w:lang w:val="uk-UA"/>
        </w:rPr>
        <w:t xml:space="preserve">свої </w:t>
      </w:r>
      <w:r w:rsidR="009E5DAE" w:rsidRPr="007E36A0">
        <w:rPr>
          <w:rFonts w:ascii="Georgia" w:eastAsia="Georgia" w:hAnsi="Georgia" w:cs="Georgia"/>
          <w:sz w:val="22"/>
          <w:szCs w:val="22"/>
          <w:lang w:val="uk-UA"/>
        </w:rPr>
        <w:t>права</w:t>
      </w:r>
      <w:r w:rsidR="00160E20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9E5DAE" w:rsidRPr="007E36A0">
        <w:rPr>
          <w:rFonts w:ascii="Georgia" w:eastAsia="Georgia" w:hAnsi="Georgia" w:cs="Georgia"/>
          <w:sz w:val="22"/>
          <w:szCs w:val="22"/>
          <w:lang w:val="uk-UA"/>
        </w:rPr>
        <w:t>в Україні.</w:t>
      </w:r>
      <w:r w:rsidR="00621F4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</w:p>
    <w:p w14:paraId="06944007" w14:textId="3A80F1AC" w:rsidR="00D211E9" w:rsidRPr="00F11F33" w:rsidRDefault="00D211E9" w:rsidP="00D211E9">
      <w:pPr>
        <w:spacing w:after="240" w:line="240" w:lineRule="exact"/>
        <w:ind w:right="74"/>
        <w:jc w:val="both"/>
        <w:rPr>
          <w:rFonts w:ascii="Georgia" w:eastAsia="Georgia" w:hAnsi="Georgia" w:cs="Georgia"/>
          <w:sz w:val="28"/>
          <w:szCs w:val="28"/>
          <w:lang w:val="uk-UA"/>
        </w:rPr>
      </w:pPr>
      <w:r w:rsidRPr="00F11F33">
        <w:rPr>
          <w:rFonts w:ascii="Georgia" w:eastAsia="Georgia" w:hAnsi="Georgia" w:cs="Georgia"/>
          <w:b/>
          <w:sz w:val="28"/>
          <w:szCs w:val="28"/>
          <w:lang w:val="uk-UA"/>
        </w:rPr>
        <w:t>Географічне охоплення</w:t>
      </w:r>
    </w:p>
    <w:p w14:paraId="0273400D" w14:textId="09A13FC5" w:rsidR="00C52EEC" w:rsidRPr="007E36A0" w:rsidRDefault="00C52EEC" w:rsidP="00856905">
      <w:pPr>
        <w:jc w:val="both"/>
        <w:rPr>
          <w:rFonts w:ascii="Georgia" w:hAnsi="Georgia"/>
          <w:sz w:val="22"/>
          <w:szCs w:val="22"/>
          <w:lang w:val="uk-UA" w:eastAsia="ru-RU"/>
        </w:rPr>
      </w:pPr>
      <w:r w:rsidRPr="007E36A0">
        <w:rPr>
          <w:rFonts w:ascii="Georgia" w:hAnsi="Georgia"/>
          <w:sz w:val="22"/>
          <w:szCs w:val="22"/>
          <w:lang w:val="uk-UA" w:eastAsia="ru-RU"/>
        </w:rPr>
        <w:t xml:space="preserve">Проектна діяльність </w:t>
      </w:r>
      <w:r w:rsidR="008837C5" w:rsidRPr="007E36A0">
        <w:rPr>
          <w:rFonts w:ascii="Georgia" w:hAnsi="Georgia"/>
          <w:sz w:val="22"/>
          <w:szCs w:val="22"/>
          <w:lang w:val="uk-UA" w:eastAsia="ru-RU"/>
        </w:rPr>
        <w:t xml:space="preserve">може </w:t>
      </w:r>
      <w:r w:rsidR="00FB598E" w:rsidRPr="007E36A0">
        <w:rPr>
          <w:rFonts w:ascii="Georgia" w:hAnsi="Georgia"/>
          <w:sz w:val="22"/>
          <w:szCs w:val="22"/>
          <w:lang w:val="uk-UA" w:eastAsia="ru-RU"/>
        </w:rPr>
        <w:t>здійснюватися в</w:t>
      </w:r>
      <w:r w:rsidR="008837C5" w:rsidRPr="007E36A0">
        <w:rPr>
          <w:rFonts w:ascii="Georgia" w:hAnsi="Georgia"/>
          <w:sz w:val="22"/>
          <w:szCs w:val="22"/>
          <w:lang w:val="uk-UA" w:eastAsia="ru-RU"/>
        </w:rPr>
        <w:t xml:space="preserve"> будь якому регіоні України, але </w:t>
      </w:r>
      <w:r w:rsidRPr="007E36A0">
        <w:rPr>
          <w:rFonts w:ascii="Georgia" w:hAnsi="Georgia"/>
          <w:sz w:val="22"/>
          <w:szCs w:val="22"/>
          <w:lang w:val="uk-UA" w:eastAsia="ru-RU"/>
        </w:rPr>
        <w:t xml:space="preserve">на місцевому </w:t>
      </w:r>
      <w:r w:rsidR="008837C5" w:rsidRPr="007E36A0">
        <w:rPr>
          <w:rFonts w:ascii="Georgia" w:hAnsi="Georgia"/>
          <w:sz w:val="22"/>
          <w:szCs w:val="22"/>
          <w:lang w:val="uk-UA" w:eastAsia="ru-RU"/>
        </w:rPr>
        <w:t>або</w:t>
      </w:r>
      <w:r w:rsidRPr="007E36A0">
        <w:rPr>
          <w:rFonts w:ascii="Georgia" w:hAnsi="Georgia"/>
          <w:sz w:val="22"/>
          <w:szCs w:val="22"/>
          <w:lang w:val="uk-UA" w:eastAsia="ru-RU"/>
        </w:rPr>
        <w:t xml:space="preserve"> обласному рівнях</w:t>
      </w:r>
      <w:r w:rsidR="008837C5" w:rsidRPr="007E36A0">
        <w:rPr>
          <w:rFonts w:ascii="Georgia" w:hAnsi="Georgia"/>
          <w:sz w:val="22"/>
          <w:szCs w:val="22"/>
          <w:lang w:val="uk-UA" w:eastAsia="ru-RU"/>
        </w:rPr>
        <w:t xml:space="preserve"> </w:t>
      </w:r>
    </w:p>
    <w:p w14:paraId="5E0A4CBC" w14:textId="77777777" w:rsidR="00C52EEC" w:rsidRPr="007E36A0" w:rsidRDefault="00C52EEC" w:rsidP="00856905">
      <w:pPr>
        <w:jc w:val="both"/>
        <w:rPr>
          <w:rFonts w:ascii="Georgia" w:hAnsi="Georgia"/>
          <w:sz w:val="22"/>
          <w:szCs w:val="22"/>
          <w:lang w:val="uk-UA" w:eastAsia="ru-RU"/>
        </w:rPr>
      </w:pPr>
    </w:p>
    <w:p w14:paraId="06015725" w14:textId="50745BE5" w:rsidR="00F910E0" w:rsidRPr="00F11F33" w:rsidRDefault="008837C5" w:rsidP="008837C5">
      <w:pPr>
        <w:tabs>
          <w:tab w:val="left" w:pos="8880"/>
        </w:tabs>
        <w:spacing w:after="240" w:line="240" w:lineRule="exact"/>
        <w:ind w:right="74"/>
        <w:jc w:val="both"/>
        <w:rPr>
          <w:rFonts w:ascii="Georgia" w:eastAsia="Georgia" w:hAnsi="Georgia" w:cs="Georgia"/>
          <w:sz w:val="28"/>
          <w:szCs w:val="28"/>
          <w:lang w:val="uk-UA"/>
        </w:rPr>
      </w:pPr>
      <w:r w:rsidRPr="00F11F33">
        <w:rPr>
          <w:rFonts w:ascii="Georgia" w:eastAsia="Georgia" w:hAnsi="Georgia" w:cs="Georgia"/>
          <w:b/>
          <w:sz w:val="28"/>
          <w:szCs w:val="28"/>
          <w:lang w:val="uk-UA"/>
        </w:rPr>
        <w:t>Обсяг фінансування</w:t>
      </w:r>
      <w:r w:rsidRPr="00F11F33">
        <w:rPr>
          <w:rFonts w:ascii="Georgia" w:eastAsia="Georgia" w:hAnsi="Georgia" w:cs="Georgia"/>
          <w:b/>
          <w:color w:val="595959" w:themeColor="text1" w:themeTint="A6"/>
          <w:sz w:val="28"/>
          <w:szCs w:val="28"/>
          <w:lang w:val="uk-UA"/>
        </w:rPr>
        <w:tab/>
        <w:t xml:space="preserve"> </w:t>
      </w:r>
    </w:p>
    <w:p w14:paraId="3DC54EF9" w14:textId="3033CB90" w:rsidR="005D1E6D" w:rsidRPr="008970B1" w:rsidRDefault="00245F38" w:rsidP="008970B1">
      <w:pPr>
        <w:spacing w:after="240" w:line="240" w:lineRule="exact"/>
        <w:ind w:right="74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lastRenderedPageBreak/>
        <w:t xml:space="preserve">Загальний обсяг фінансування 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>в межах</w:t>
      </w:r>
      <w:r w:rsidR="008837C5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Програми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становить </w:t>
      </w:r>
      <w:r w:rsidR="00625F71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1</w:t>
      </w:r>
      <w:r w:rsidR="00B17812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8</w:t>
      </w:r>
      <w:r w:rsidR="00625F71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00 </w:t>
      </w:r>
      <w:r w:rsidR="00155BF2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000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, 00 </w:t>
      </w:r>
      <w:r w:rsidR="00896F2A" w:rsidRPr="007E36A0">
        <w:rPr>
          <w:rFonts w:ascii="Georgia" w:eastAsia="Georgia" w:hAnsi="Georgia" w:cs="Georgia"/>
          <w:sz w:val="22"/>
          <w:szCs w:val="22"/>
          <w:lang w:val="uk-UA"/>
        </w:rPr>
        <w:t>(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>один мільйон вісімсот тисяч</w:t>
      </w:r>
      <w:r w:rsidR="00896F2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) 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>гривень</w:t>
      </w:r>
      <w:r w:rsidR="008837C5" w:rsidRPr="007E36A0">
        <w:rPr>
          <w:rFonts w:ascii="Georgia" w:eastAsia="Georgia" w:hAnsi="Georgia" w:cs="Georgia"/>
          <w:sz w:val="22"/>
          <w:szCs w:val="22"/>
          <w:lang w:val="uk-UA"/>
        </w:rPr>
        <w:t xml:space="preserve">. 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>Максимальне фінансування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кожної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896F2A" w:rsidRPr="007E36A0">
        <w:rPr>
          <w:rFonts w:ascii="Georgia" w:eastAsia="Georgia" w:hAnsi="Georgia" w:cs="Georgia"/>
          <w:sz w:val="22"/>
          <w:szCs w:val="22"/>
          <w:lang w:val="uk-UA"/>
        </w:rPr>
        <w:t>окрем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>ої</w:t>
      </w:r>
      <w:r w:rsidR="00896F2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заяв</w:t>
      </w:r>
      <w:r w:rsidR="00B53EE7" w:rsidRPr="007E36A0">
        <w:rPr>
          <w:rFonts w:ascii="Georgia" w:eastAsia="Georgia" w:hAnsi="Georgia" w:cs="Georgia"/>
          <w:sz w:val="22"/>
          <w:szCs w:val="22"/>
          <w:lang w:val="uk-UA"/>
        </w:rPr>
        <w:t>к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>и</w:t>
      </w:r>
      <w:r w:rsidR="00896F2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не 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має перевищувати </w:t>
      </w:r>
      <w:r w:rsidR="00896F2A" w:rsidRPr="007E36A0">
        <w:rPr>
          <w:rFonts w:ascii="Georgia" w:eastAsia="Georgia" w:hAnsi="Georgia" w:cs="Georgia"/>
          <w:sz w:val="22"/>
          <w:szCs w:val="22"/>
          <w:lang w:val="uk-UA"/>
        </w:rPr>
        <w:t>с</w:t>
      </w:r>
      <w:r w:rsidR="00155BF2" w:rsidRPr="007E36A0">
        <w:rPr>
          <w:rFonts w:ascii="Georgia" w:eastAsia="Georgia" w:hAnsi="Georgia" w:cs="Georgia"/>
          <w:sz w:val="22"/>
          <w:szCs w:val="22"/>
          <w:lang w:val="uk-UA"/>
        </w:rPr>
        <w:t>ум</w:t>
      </w:r>
      <w:r w:rsidR="00896F2A" w:rsidRPr="007E36A0">
        <w:rPr>
          <w:rFonts w:ascii="Georgia" w:eastAsia="Georgia" w:hAnsi="Georgia" w:cs="Georgia"/>
          <w:sz w:val="22"/>
          <w:szCs w:val="22"/>
          <w:lang w:val="uk-UA"/>
        </w:rPr>
        <w:t>у</w:t>
      </w:r>
      <w:r w:rsidR="00155BF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B45E5A" w:rsidRPr="007E36A0">
        <w:rPr>
          <w:rFonts w:ascii="Georgia" w:eastAsia="Georgia" w:hAnsi="Georgia" w:cs="Georgia"/>
          <w:sz w:val="22"/>
          <w:szCs w:val="22"/>
          <w:lang w:val="uk-UA"/>
        </w:rPr>
        <w:t>1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>8</w:t>
      </w:r>
      <w:r w:rsidR="00B45E5A" w:rsidRPr="007E36A0">
        <w:rPr>
          <w:rFonts w:ascii="Georgia" w:eastAsia="Georgia" w:hAnsi="Georgia" w:cs="Georgia"/>
          <w:sz w:val="22"/>
          <w:szCs w:val="22"/>
          <w:lang w:val="uk-UA"/>
        </w:rPr>
        <w:t>0 </w:t>
      </w:r>
      <w:r w:rsidR="00155BF2" w:rsidRPr="007E36A0">
        <w:rPr>
          <w:rFonts w:ascii="Georgia" w:eastAsia="Georgia" w:hAnsi="Georgia" w:cs="Georgia"/>
          <w:sz w:val="22"/>
          <w:szCs w:val="22"/>
          <w:lang w:val="uk-UA"/>
        </w:rPr>
        <w:t>000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>,00</w:t>
      </w:r>
      <w:r w:rsidR="00155BF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896F2A" w:rsidRPr="007E36A0">
        <w:rPr>
          <w:rFonts w:ascii="Georgia" w:eastAsia="Georgia" w:hAnsi="Georgia" w:cs="Georgia"/>
          <w:sz w:val="22"/>
          <w:szCs w:val="22"/>
          <w:lang w:val="uk-UA"/>
        </w:rPr>
        <w:t>(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>сто вісімдесят</w:t>
      </w:r>
      <w:r w:rsidR="00896F2A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тисяч) 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>гривень</w:t>
      </w:r>
      <w:r w:rsidR="00155BF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. 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Коли загальна сума фінансування в межах Програми буде вичерпана, </w:t>
      </w:r>
      <w:r w:rsidR="00E35637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Пакт 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офіційно 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повідомить про це </w:t>
      </w:r>
      <w:r w:rsidR="00563274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на 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веб </w:t>
      </w:r>
      <w:r w:rsidR="00563274" w:rsidRPr="007E36A0">
        <w:rPr>
          <w:rFonts w:ascii="Georgia" w:eastAsia="Georgia" w:hAnsi="Georgia" w:cs="Georgia"/>
          <w:sz w:val="22"/>
          <w:szCs w:val="22"/>
          <w:lang w:val="uk-UA"/>
        </w:rPr>
        <w:t>сайті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B1781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Пакту в Україні </w:t>
      </w:r>
      <w:r w:rsidR="00665A54" w:rsidRPr="007E36A0">
        <w:rPr>
          <w:rFonts w:ascii="Georgia" w:eastAsia="Georgia" w:hAnsi="Georgia" w:cs="Georgia"/>
          <w:sz w:val="22"/>
          <w:szCs w:val="22"/>
          <w:lang w:val="uk-UA"/>
        </w:rPr>
        <w:t xml:space="preserve">та через соціальні мережі. </w:t>
      </w:r>
    </w:p>
    <w:p w14:paraId="28FD63C0" w14:textId="3EC3B4B2" w:rsidR="00160E20" w:rsidRPr="00F11F33" w:rsidRDefault="00160E20" w:rsidP="00160E20">
      <w:pPr>
        <w:spacing w:after="240"/>
        <w:ind w:right="-181"/>
        <w:jc w:val="both"/>
        <w:rPr>
          <w:rFonts w:ascii="Georgia" w:hAnsi="Georgia"/>
          <w:b/>
          <w:sz w:val="28"/>
          <w:szCs w:val="28"/>
          <w:lang w:val="uk-UA"/>
        </w:rPr>
      </w:pPr>
      <w:r w:rsidRPr="00F11F33">
        <w:rPr>
          <w:rFonts w:ascii="Georgia" w:hAnsi="Georgia"/>
          <w:b/>
          <w:sz w:val="28"/>
          <w:szCs w:val="28"/>
          <w:lang w:val="uk-UA"/>
        </w:rPr>
        <w:t>Критерії відповідності:</w:t>
      </w:r>
    </w:p>
    <w:p w14:paraId="424D0A13" w14:textId="424A5DFC" w:rsidR="008F30F8" w:rsidRPr="00125C35" w:rsidRDefault="008F30F8" w:rsidP="00125C35">
      <w:pPr>
        <w:spacing w:after="240"/>
        <w:ind w:right="-181"/>
        <w:jc w:val="both"/>
        <w:rPr>
          <w:rFonts w:ascii="Georgia" w:hAnsi="Georgia"/>
          <w:sz w:val="22"/>
          <w:szCs w:val="22"/>
          <w:highlight w:val="yellow"/>
          <w:lang w:val="uk-UA"/>
        </w:rPr>
      </w:pPr>
      <w:r w:rsidRPr="00125C35">
        <w:rPr>
          <w:rFonts w:ascii="Georgia" w:hAnsi="Georgia"/>
          <w:sz w:val="22"/>
          <w:szCs w:val="22"/>
          <w:lang w:val="uk-UA"/>
        </w:rPr>
        <w:t>Організація відповідає визначенню місцевої жіночої</w:t>
      </w:r>
      <w:r w:rsidR="005C51CD">
        <w:rPr>
          <w:rFonts w:ascii="Georgia" w:hAnsi="Georgia"/>
          <w:sz w:val="22"/>
          <w:szCs w:val="22"/>
          <w:lang w:val="uk-UA"/>
        </w:rPr>
        <w:t xml:space="preserve"> правозахисної</w:t>
      </w:r>
      <w:r w:rsidRPr="00125C35">
        <w:rPr>
          <w:rFonts w:ascii="Georgia" w:hAnsi="Georgia"/>
          <w:sz w:val="22"/>
          <w:szCs w:val="22"/>
          <w:lang w:val="uk-UA"/>
        </w:rPr>
        <w:t xml:space="preserve"> організації,</w:t>
      </w:r>
      <w:r w:rsidR="00125C35">
        <w:rPr>
          <w:rFonts w:ascii="Georgia" w:hAnsi="Georgia"/>
          <w:sz w:val="22"/>
          <w:szCs w:val="22"/>
          <w:lang w:val="uk-UA"/>
        </w:rPr>
        <w:t xml:space="preserve"> </w:t>
      </w:r>
      <w:r w:rsidR="005C51CD">
        <w:rPr>
          <w:rFonts w:ascii="Georgia" w:hAnsi="Georgia"/>
          <w:sz w:val="22"/>
          <w:szCs w:val="22"/>
          <w:lang w:val="uk-UA"/>
        </w:rPr>
        <w:t xml:space="preserve">наданому </w:t>
      </w:r>
      <w:r w:rsidRPr="00125C35">
        <w:rPr>
          <w:rFonts w:ascii="Georgia" w:hAnsi="Georgia"/>
          <w:sz w:val="22"/>
          <w:szCs w:val="22"/>
          <w:lang w:val="uk-UA"/>
        </w:rPr>
        <w:t xml:space="preserve">в </w:t>
      </w:r>
      <w:r w:rsidR="005C51CD">
        <w:rPr>
          <w:rFonts w:ascii="Georgia" w:hAnsi="Georgia"/>
          <w:sz w:val="22"/>
          <w:szCs w:val="22"/>
          <w:lang w:val="uk-UA"/>
        </w:rPr>
        <w:t>цьому</w:t>
      </w:r>
      <w:r w:rsidRPr="00125C35">
        <w:rPr>
          <w:rFonts w:ascii="Georgia" w:hAnsi="Georgia"/>
          <w:sz w:val="22"/>
          <w:szCs w:val="22"/>
          <w:lang w:val="uk-UA"/>
        </w:rPr>
        <w:t xml:space="preserve"> Оголошенні, а саме: </w:t>
      </w:r>
      <w:r w:rsidRPr="00125C35">
        <w:rPr>
          <w:rFonts w:ascii="Georgia" w:hAnsi="Georgia"/>
          <w:sz w:val="22"/>
          <w:szCs w:val="22"/>
          <w:highlight w:val="yellow"/>
          <w:lang w:val="uk-UA"/>
        </w:rPr>
        <w:t xml:space="preserve"> </w:t>
      </w:r>
    </w:p>
    <w:p w14:paraId="38C5B3F3" w14:textId="0128881F" w:rsidR="00125C35" w:rsidRPr="00125C35" w:rsidRDefault="005C51CD" w:rsidP="00125C35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>о</w:t>
      </w:r>
      <w:r w:rsidR="008F30F8" w:rsidRPr="00125C35">
        <w:rPr>
          <w:rFonts w:ascii="Georgia" w:hAnsi="Georgia"/>
          <w:sz w:val="22"/>
          <w:szCs w:val="22"/>
          <w:lang w:val="uk-UA"/>
        </w:rPr>
        <w:t>рганізаці</w:t>
      </w:r>
      <w:r>
        <w:rPr>
          <w:rFonts w:ascii="Georgia" w:hAnsi="Georgia"/>
          <w:sz w:val="22"/>
          <w:szCs w:val="22"/>
          <w:lang w:val="uk-UA"/>
        </w:rPr>
        <w:t xml:space="preserve">ю </w:t>
      </w:r>
      <w:r w:rsidR="008F30F8" w:rsidRPr="00125C35">
        <w:rPr>
          <w:rFonts w:ascii="Georgia" w:hAnsi="Georgia"/>
          <w:sz w:val="22"/>
          <w:szCs w:val="22"/>
          <w:lang w:val="uk-UA"/>
        </w:rPr>
        <w:t>очолю</w:t>
      </w:r>
      <w:r>
        <w:rPr>
          <w:rFonts w:ascii="Georgia" w:hAnsi="Georgia"/>
          <w:sz w:val="22"/>
          <w:szCs w:val="22"/>
          <w:lang w:val="uk-UA"/>
        </w:rPr>
        <w:t>є</w:t>
      </w:r>
      <w:r w:rsidR="008F30F8" w:rsidRPr="00125C35">
        <w:rPr>
          <w:rFonts w:ascii="Georgia" w:hAnsi="Georgia"/>
          <w:sz w:val="22"/>
          <w:szCs w:val="22"/>
          <w:lang w:val="uk-UA"/>
        </w:rPr>
        <w:t xml:space="preserve"> жінк</w:t>
      </w:r>
      <w:r>
        <w:rPr>
          <w:rFonts w:ascii="Georgia" w:hAnsi="Georgia"/>
          <w:sz w:val="22"/>
          <w:szCs w:val="22"/>
          <w:lang w:val="uk-UA"/>
        </w:rPr>
        <w:t>а</w:t>
      </w:r>
      <w:r w:rsidR="008F30F8" w:rsidRPr="00125C35">
        <w:rPr>
          <w:rFonts w:ascii="Georgia" w:hAnsi="Georgia"/>
          <w:sz w:val="22"/>
          <w:szCs w:val="22"/>
          <w:lang w:val="en-US"/>
        </w:rPr>
        <w:t>;</w:t>
      </w:r>
    </w:p>
    <w:p w14:paraId="1E683094" w14:textId="25A1ACE5" w:rsidR="00125C35" w:rsidRPr="00125C35" w:rsidRDefault="005C51CD" w:rsidP="00125C35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>о</w:t>
      </w:r>
      <w:r w:rsidR="008F30F8" w:rsidRPr="00125C35">
        <w:rPr>
          <w:rFonts w:ascii="Georgia" w:hAnsi="Georgia"/>
          <w:sz w:val="22"/>
          <w:szCs w:val="22"/>
          <w:lang w:val="uk-UA"/>
        </w:rPr>
        <w:t>рганізація зареєстрована як неприбуткова на території України</w:t>
      </w:r>
      <w:r w:rsidR="00125C35" w:rsidRPr="00125C35">
        <w:rPr>
          <w:rFonts w:ascii="Georgia" w:hAnsi="Georgia"/>
          <w:sz w:val="22"/>
          <w:szCs w:val="22"/>
          <w:lang w:val="uk-UA"/>
        </w:rPr>
        <w:t>. В</w:t>
      </w:r>
      <w:r w:rsidR="008F30F8" w:rsidRPr="00125C35">
        <w:rPr>
          <w:rFonts w:ascii="Georgia" w:hAnsi="Georgia"/>
          <w:sz w:val="22"/>
          <w:szCs w:val="22"/>
          <w:lang w:val="uk-UA"/>
        </w:rPr>
        <w:t>ізьміть до уваги, що заявки від державних та/чи політичних</w:t>
      </w:r>
      <w:r w:rsidR="00125C35" w:rsidRPr="00125C35">
        <w:rPr>
          <w:lang w:val="uk-UA"/>
        </w:rPr>
        <w:t xml:space="preserve"> </w:t>
      </w:r>
      <w:r w:rsidR="008F30F8" w:rsidRPr="00125C35">
        <w:rPr>
          <w:rFonts w:ascii="Georgia" w:hAnsi="Georgia"/>
          <w:sz w:val="22"/>
          <w:szCs w:val="22"/>
          <w:lang w:val="uk-UA"/>
        </w:rPr>
        <w:t>структур, партій, сил, релігійних організацій підтримуватись не будуть</w:t>
      </w:r>
      <w:r w:rsidR="00125C35" w:rsidRPr="00125C35">
        <w:rPr>
          <w:rFonts w:ascii="Georgia" w:hAnsi="Georgia"/>
          <w:sz w:val="22"/>
          <w:szCs w:val="22"/>
          <w:lang w:val="uk-UA"/>
        </w:rPr>
        <w:t>. Також не будуть надаватис</w:t>
      </w:r>
      <w:r w:rsidR="00071EB3">
        <w:rPr>
          <w:rFonts w:ascii="Georgia" w:hAnsi="Georgia"/>
          <w:sz w:val="22"/>
          <w:szCs w:val="22"/>
          <w:lang w:val="uk-UA"/>
        </w:rPr>
        <w:t>ь</w:t>
      </w:r>
      <w:r w:rsidR="00125C35" w:rsidRPr="00125C35">
        <w:rPr>
          <w:rFonts w:ascii="Georgia" w:hAnsi="Georgia"/>
          <w:sz w:val="22"/>
          <w:szCs w:val="22"/>
          <w:lang w:val="uk-UA"/>
        </w:rPr>
        <w:t xml:space="preserve"> гранти фізичним особам.</w:t>
      </w:r>
    </w:p>
    <w:p w14:paraId="27FB4FF9" w14:textId="62B75737" w:rsidR="00125C35" w:rsidRPr="00125C35" w:rsidRDefault="005C51CD" w:rsidP="00125C35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>м</w:t>
      </w:r>
      <w:r w:rsidR="00125C35" w:rsidRPr="00125C35">
        <w:rPr>
          <w:rFonts w:ascii="Georgia" w:hAnsi="Georgia"/>
          <w:sz w:val="22"/>
          <w:szCs w:val="22"/>
          <w:lang w:val="uk-UA"/>
        </w:rPr>
        <w:t xml:space="preserve">ісією організації є боротьба з усіма формами дискримінації жінок та забезпечення рівних прав жінок та чоловіків у всіх сферах суспільства шляхом просування прав жінок як прав людини, </w:t>
      </w:r>
      <w:proofErr w:type="spellStart"/>
      <w:r w:rsidR="00125C35" w:rsidRPr="00125C35">
        <w:rPr>
          <w:rFonts w:ascii="Georgia" w:hAnsi="Georgia"/>
          <w:sz w:val="22"/>
          <w:szCs w:val="22"/>
          <w:lang w:val="uk-UA"/>
        </w:rPr>
        <w:t>адвокації</w:t>
      </w:r>
      <w:proofErr w:type="spellEnd"/>
      <w:r w:rsidR="00125C35" w:rsidRPr="00125C35">
        <w:rPr>
          <w:rFonts w:ascii="Georgia" w:hAnsi="Georgia"/>
          <w:sz w:val="22"/>
          <w:szCs w:val="22"/>
          <w:lang w:val="uk-UA"/>
        </w:rPr>
        <w:t xml:space="preserve"> (на різних рівнях від місцевої політики до міжнародної), освіти та підвищення обізнаності, моніторингу дотримання прав жінок на основі міжнародних документів та національного законодавства і політик на його виконання, надання послуг жінкам та дівчатам;</w:t>
      </w:r>
    </w:p>
    <w:p w14:paraId="3DFA6733" w14:textId="56A3C7CB" w:rsidR="00125C35" w:rsidRPr="00125C35" w:rsidRDefault="00FA330C" w:rsidP="00125C35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>о</w:t>
      </w:r>
      <w:r w:rsidR="00125C35" w:rsidRPr="00125C35">
        <w:rPr>
          <w:rFonts w:ascii="Georgia" w:hAnsi="Georgia"/>
          <w:sz w:val="22"/>
          <w:szCs w:val="22"/>
          <w:lang w:val="uk-UA"/>
        </w:rPr>
        <w:t>рганізація здійснює свою діяльність на місцевому або обласному рівнях;</w:t>
      </w:r>
    </w:p>
    <w:p w14:paraId="2F6CA0AB" w14:textId="15104B55" w:rsidR="006F4DE1" w:rsidRPr="00125C35" w:rsidRDefault="00FA330C" w:rsidP="00125C35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color w:val="000000" w:themeColor="text1"/>
          <w:sz w:val="22"/>
          <w:szCs w:val="22"/>
          <w:lang w:val="uk-UA"/>
        </w:rPr>
        <w:t>о</w:t>
      </w:r>
      <w:r w:rsidR="006F4DE1" w:rsidRPr="00125C35">
        <w:rPr>
          <w:rFonts w:ascii="Georgia" w:hAnsi="Georgia"/>
          <w:color w:val="000000" w:themeColor="text1"/>
          <w:sz w:val="22"/>
          <w:szCs w:val="22"/>
          <w:lang w:val="uk-UA"/>
        </w:rPr>
        <w:t xml:space="preserve">рганізація представляє/захищає інтереси груп жінок та дівчат, визначених як цільові в рамках даної Програми, а саме:  внутрішньо переміщені дівчата і жінки та інші категорії дівчат і жінок, яких торкнулась проблема конфлікту на сході України (учасниці бойових дій та </w:t>
      </w:r>
      <w:proofErr w:type="spellStart"/>
      <w:r w:rsidR="006F4DE1" w:rsidRPr="00125C35">
        <w:rPr>
          <w:rFonts w:ascii="Georgia" w:hAnsi="Georgia"/>
          <w:color w:val="000000" w:themeColor="text1"/>
          <w:sz w:val="22"/>
          <w:szCs w:val="22"/>
          <w:lang w:val="uk-UA"/>
        </w:rPr>
        <w:t>ветеранки</w:t>
      </w:r>
      <w:proofErr w:type="spellEnd"/>
      <w:r w:rsidR="006F4DE1" w:rsidRPr="00125C35">
        <w:rPr>
          <w:rFonts w:ascii="Georgia" w:hAnsi="Georgia"/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="0094009A" w:rsidRPr="00125C35">
        <w:rPr>
          <w:rFonts w:ascii="Georgia" w:hAnsi="Georgia"/>
          <w:color w:val="000000" w:themeColor="text1"/>
          <w:sz w:val="22"/>
          <w:szCs w:val="22"/>
          <w:lang w:val="uk-UA"/>
        </w:rPr>
        <w:t>в</w:t>
      </w:r>
      <w:r w:rsidR="006F4DE1" w:rsidRPr="00125C35">
        <w:rPr>
          <w:rFonts w:ascii="Georgia" w:hAnsi="Georgia"/>
          <w:color w:val="000000" w:themeColor="text1"/>
          <w:sz w:val="22"/>
          <w:szCs w:val="22"/>
          <w:lang w:val="uk-UA"/>
        </w:rPr>
        <w:t>дови</w:t>
      </w:r>
      <w:proofErr w:type="spellEnd"/>
      <w:r w:rsidR="00EA69BC" w:rsidRPr="00125C35">
        <w:rPr>
          <w:rFonts w:ascii="Georgia" w:hAnsi="Georgia"/>
          <w:color w:val="000000" w:themeColor="text1"/>
          <w:sz w:val="22"/>
          <w:szCs w:val="22"/>
          <w:lang w:val="uk-UA"/>
        </w:rPr>
        <w:t xml:space="preserve"> та</w:t>
      </w:r>
      <w:r w:rsidR="006F4DE1" w:rsidRPr="00125C35">
        <w:rPr>
          <w:rFonts w:ascii="Georgia" w:hAnsi="Georgia"/>
          <w:color w:val="000000" w:themeColor="text1"/>
          <w:sz w:val="22"/>
          <w:szCs w:val="22"/>
          <w:lang w:val="uk-UA"/>
        </w:rPr>
        <w:t xml:space="preserve"> матері</w:t>
      </w:r>
      <w:r w:rsidR="00EA69BC" w:rsidRPr="00125C35">
        <w:rPr>
          <w:rFonts w:ascii="Georgia" w:hAnsi="Georgia"/>
          <w:color w:val="000000" w:themeColor="text1"/>
          <w:sz w:val="22"/>
          <w:szCs w:val="22"/>
          <w:lang w:val="uk-UA"/>
        </w:rPr>
        <w:t xml:space="preserve"> </w:t>
      </w:r>
      <w:r w:rsidR="006F4DE1" w:rsidRPr="00125C35">
        <w:rPr>
          <w:rFonts w:ascii="Georgia" w:hAnsi="Georgia"/>
          <w:color w:val="000000" w:themeColor="text1"/>
          <w:sz w:val="22"/>
          <w:szCs w:val="22"/>
          <w:lang w:val="uk-UA"/>
        </w:rPr>
        <w:t>загиблих воїнів); ЛГБТІК; жінки з інвалідністю; жінки, які живуть з ВІЛ;</w:t>
      </w:r>
      <w:r w:rsidR="00B17812" w:rsidRPr="00125C35">
        <w:rPr>
          <w:rFonts w:ascii="Georgia" w:hAnsi="Georgia"/>
          <w:color w:val="000000" w:themeColor="text1"/>
          <w:sz w:val="22"/>
          <w:szCs w:val="22"/>
          <w:lang w:val="uk-UA"/>
        </w:rPr>
        <w:t xml:space="preserve"> </w:t>
      </w:r>
      <w:r w:rsidR="006F4DE1" w:rsidRPr="00125C35">
        <w:rPr>
          <w:rFonts w:ascii="Georgia" w:hAnsi="Georgia"/>
          <w:color w:val="000000" w:themeColor="text1"/>
          <w:sz w:val="22"/>
          <w:szCs w:val="22"/>
          <w:lang w:val="uk-UA"/>
        </w:rPr>
        <w:t>ром</w:t>
      </w:r>
      <w:r w:rsidR="008970B1">
        <w:rPr>
          <w:rFonts w:ascii="Georgia" w:hAnsi="Georgia"/>
          <w:color w:val="000000" w:themeColor="text1"/>
          <w:sz w:val="22"/>
          <w:szCs w:val="22"/>
          <w:lang w:val="uk-UA"/>
        </w:rPr>
        <w:t>ські жінки</w:t>
      </w:r>
      <w:r w:rsidR="006F4DE1" w:rsidRPr="00125C35">
        <w:rPr>
          <w:rFonts w:ascii="Georgia" w:hAnsi="Georgia"/>
          <w:color w:val="000000" w:themeColor="text1"/>
          <w:sz w:val="22"/>
          <w:szCs w:val="22"/>
          <w:lang w:val="uk-UA"/>
        </w:rPr>
        <w:t xml:space="preserve">; сільські жінки та дівчата. </w:t>
      </w:r>
    </w:p>
    <w:p w14:paraId="1F1F11A7" w14:textId="1AA88D99" w:rsidR="00030E62" w:rsidRPr="00F11F33" w:rsidRDefault="00AC438E" w:rsidP="00387741">
      <w:pPr>
        <w:spacing w:after="240"/>
        <w:ind w:right="-181"/>
        <w:jc w:val="both"/>
        <w:rPr>
          <w:rFonts w:ascii="Georgia" w:hAnsi="Georgia"/>
          <w:b/>
          <w:sz w:val="28"/>
          <w:szCs w:val="28"/>
          <w:lang w:val="uk-UA"/>
        </w:rPr>
      </w:pPr>
      <w:r w:rsidRPr="00F11F33">
        <w:rPr>
          <w:rFonts w:ascii="Georgia" w:hAnsi="Georgia"/>
          <w:b/>
          <w:sz w:val="28"/>
          <w:szCs w:val="28"/>
          <w:lang w:val="uk-UA"/>
        </w:rPr>
        <w:t>Грантова заявка та п</w:t>
      </w:r>
      <w:r w:rsidR="00245F38" w:rsidRPr="00F11F33">
        <w:rPr>
          <w:rFonts w:ascii="Georgia" w:hAnsi="Georgia"/>
          <w:b/>
          <w:sz w:val="28"/>
          <w:szCs w:val="28"/>
          <w:lang w:val="uk-UA"/>
        </w:rPr>
        <w:t xml:space="preserve">роцедура подання </w:t>
      </w:r>
    </w:p>
    <w:p w14:paraId="7B9C589A" w14:textId="3470D2C1" w:rsidR="004F7268" w:rsidRPr="007E36A0" w:rsidRDefault="00245F38" w:rsidP="003877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bCs/>
          <w:sz w:val="22"/>
          <w:szCs w:val="22"/>
          <w:lang w:val="uk-UA"/>
        </w:rPr>
        <w:t>Заявки подаються в електронному форматі на електронну</w:t>
      </w:r>
      <w:r w:rsidR="007123C8" w:rsidRPr="007E36A0">
        <w:rPr>
          <w:rFonts w:ascii="Georgia" w:hAnsi="Georgia"/>
          <w:bCs/>
          <w:sz w:val="22"/>
          <w:szCs w:val="22"/>
          <w:lang w:val="uk-UA"/>
        </w:rPr>
        <w:t xml:space="preserve"> </w:t>
      </w:r>
      <w:r w:rsidRPr="007E36A0">
        <w:rPr>
          <w:rFonts w:ascii="Georgia" w:hAnsi="Georgia"/>
          <w:bCs/>
          <w:sz w:val="22"/>
          <w:szCs w:val="22"/>
          <w:lang w:val="uk-UA"/>
        </w:rPr>
        <w:t>адресу</w:t>
      </w:r>
      <w:r w:rsidR="0094009A" w:rsidRPr="007E36A0">
        <w:rPr>
          <w:rFonts w:ascii="Georgia" w:hAnsi="Georgia"/>
          <w:bCs/>
          <w:sz w:val="22"/>
          <w:szCs w:val="22"/>
          <w:lang w:val="uk-UA"/>
        </w:rPr>
        <w:t xml:space="preserve"> </w:t>
      </w:r>
      <w:hyperlink r:id="rId9" w:history="1">
        <w:r w:rsidR="0094009A" w:rsidRPr="007E36A0">
          <w:rPr>
            <w:rStyle w:val="Hyperlink"/>
            <w:rFonts w:ascii="Georgia" w:hAnsi="Georgia"/>
            <w:sz w:val="22"/>
            <w:szCs w:val="22"/>
            <w:lang w:val="uk-UA"/>
          </w:rPr>
          <w:t>grants.wou@pactworld.org</w:t>
        </w:r>
      </w:hyperlink>
      <w:r w:rsidR="00030E62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B17812" w:rsidRPr="007E36A0">
        <w:rPr>
          <w:rFonts w:ascii="Georgia" w:hAnsi="Georgia"/>
          <w:sz w:val="22"/>
          <w:szCs w:val="22"/>
          <w:lang w:val="uk-UA"/>
        </w:rPr>
        <w:t xml:space="preserve"> ,починаючи </w:t>
      </w:r>
      <w:r w:rsidR="004F7268" w:rsidRPr="007E36A0">
        <w:rPr>
          <w:rFonts w:ascii="Georgia" w:hAnsi="Georgia"/>
          <w:sz w:val="22"/>
          <w:szCs w:val="22"/>
          <w:lang w:val="uk-UA"/>
        </w:rPr>
        <w:t xml:space="preserve">з дати </w:t>
      </w:r>
      <w:r w:rsidR="00071EB3">
        <w:rPr>
          <w:rFonts w:ascii="Georgia" w:hAnsi="Georgia"/>
          <w:sz w:val="22"/>
          <w:szCs w:val="22"/>
          <w:lang w:val="uk-UA"/>
        </w:rPr>
        <w:t>о</w:t>
      </w:r>
      <w:r w:rsidR="004F7268" w:rsidRPr="007E36A0">
        <w:rPr>
          <w:rFonts w:ascii="Georgia" w:hAnsi="Georgia"/>
          <w:sz w:val="22"/>
          <w:szCs w:val="22"/>
          <w:lang w:val="uk-UA"/>
        </w:rPr>
        <w:t>голошення</w:t>
      </w:r>
      <w:r w:rsidR="001517F4" w:rsidRPr="007E36A0">
        <w:rPr>
          <w:rFonts w:ascii="Georgia" w:hAnsi="Georgia"/>
          <w:sz w:val="22"/>
          <w:szCs w:val="22"/>
          <w:lang w:val="uk-UA"/>
        </w:rPr>
        <w:t xml:space="preserve"> і</w:t>
      </w:r>
      <w:r w:rsidR="004F7268" w:rsidRPr="007E36A0">
        <w:rPr>
          <w:rFonts w:ascii="Georgia" w:hAnsi="Georgia"/>
          <w:sz w:val="22"/>
          <w:szCs w:val="22"/>
          <w:lang w:val="uk-UA"/>
        </w:rPr>
        <w:t xml:space="preserve"> до </w:t>
      </w:r>
      <w:r w:rsidR="00665A54" w:rsidRPr="007E36A0">
        <w:rPr>
          <w:rFonts w:ascii="Georgia" w:hAnsi="Georgia"/>
          <w:sz w:val="22"/>
          <w:szCs w:val="22"/>
          <w:lang w:val="uk-UA"/>
        </w:rPr>
        <w:t>1</w:t>
      </w:r>
      <w:r w:rsidR="001517F4" w:rsidRPr="007E36A0">
        <w:rPr>
          <w:rFonts w:ascii="Georgia" w:hAnsi="Georgia"/>
          <w:sz w:val="22"/>
          <w:szCs w:val="22"/>
          <w:lang w:val="uk-UA"/>
        </w:rPr>
        <w:t>5</w:t>
      </w:r>
      <w:r w:rsidR="004F7268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1517F4" w:rsidRPr="007E36A0">
        <w:rPr>
          <w:rFonts w:ascii="Georgia" w:hAnsi="Georgia"/>
          <w:sz w:val="22"/>
          <w:szCs w:val="22"/>
          <w:lang w:val="uk-UA"/>
        </w:rPr>
        <w:t xml:space="preserve">серпня </w:t>
      </w:r>
      <w:r w:rsidR="004F7268" w:rsidRPr="007E36A0">
        <w:rPr>
          <w:rFonts w:ascii="Georgia" w:hAnsi="Georgia"/>
          <w:sz w:val="22"/>
          <w:szCs w:val="22"/>
          <w:lang w:val="uk-UA"/>
        </w:rPr>
        <w:t>2020 року</w:t>
      </w:r>
      <w:r w:rsidR="001517F4" w:rsidRPr="007E36A0">
        <w:rPr>
          <w:rFonts w:ascii="Georgia" w:hAnsi="Georgia"/>
          <w:sz w:val="22"/>
          <w:szCs w:val="22"/>
          <w:lang w:val="uk-UA"/>
        </w:rPr>
        <w:t>,</w:t>
      </w:r>
      <w:r w:rsidR="004F7268" w:rsidRPr="007E36A0">
        <w:rPr>
          <w:rFonts w:ascii="Georgia" w:hAnsi="Georgia"/>
          <w:sz w:val="22"/>
          <w:szCs w:val="22"/>
          <w:lang w:val="uk-UA"/>
        </w:rPr>
        <w:t xml:space="preserve"> або до моменту вичерпання загального обсягу фінансування </w:t>
      </w:r>
      <w:r w:rsidR="00665A54" w:rsidRPr="007E36A0">
        <w:rPr>
          <w:rFonts w:ascii="Georgia" w:hAnsi="Georgia"/>
          <w:sz w:val="22"/>
          <w:szCs w:val="22"/>
          <w:lang w:val="uk-UA"/>
        </w:rPr>
        <w:t>П</w:t>
      </w:r>
      <w:r w:rsidR="004F7268" w:rsidRPr="007E36A0">
        <w:rPr>
          <w:rFonts w:ascii="Georgia" w:hAnsi="Georgia"/>
          <w:sz w:val="22"/>
          <w:szCs w:val="22"/>
          <w:lang w:val="uk-UA"/>
        </w:rPr>
        <w:t>рограм</w:t>
      </w:r>
      <w:r w:rsidR="00665A54" w:rsidRPr="007E36A0">
        <w:rPr>
          <w:rFonts w:ascii="Georgia" w:hAnsi="Georgia"/>
          <w:sz w:val="22"/>
          <w:szCs w:val="22"/>
          <w:lang w:val="uk-UA"/>
        </w:rPr>
        <w:t xml:space="preserve">и. </w:t>
      </w:r>
      <w:r w:rsidR="001517F4" w:rsidRPr="007E36A0">
        <w:rPr>
          <w:rFonts w:ascii="Georgia" w:hAnsi="Georgia"/>
          <w:sz w:val="22"/>
          <w:szCs w:val="22"/>
          <w:lang w:val="uk-UA"/>
        </w:rPr>
        <w:t xml:space="preserve">Пакт розміщуватиме інформацію щодо залишку коштів від загального обсягу фінансування Програми на </w:t>
      </w:r>
      <w:r w:rsidR="004F7268" w:rsidRPr="007E36A0">
        <w:rPr>
          <w:rFonts w:ascii="Georgia" w:hAnsi="Georgia"/>
          <w:sz w:val="22"/>
          <w:szCs w:val="22"/>
          <w:lang w:val="uk-UA"/>
        </w:rPr>
        <w:t>своєму сайті</w:t>
      </w:r>
      <w:r w:rsidR="001517F4" w:rsidRPr="007E36A0">
        <w:rPr>
          <w:rFonts w:ascii="Georgia" w:hAnsi="Georgia"/>
          <w:sz w:val="22"/>
          <w:szCs w:val="22"/>
          <w:lang w:val="uk-UA"/>
        </w:rPr>
        <w:t xml:space="preserve"> щоквартально,</w:t>
      </w:r>
      <w:r w:rsidR="004F7268" w:rsidRPr="007E36A0">
        <w:rPr>
          <w:rFonts w:ascii="Georgia" w:hAnsi="Georgia"/>
          <w:sz w:val="22"/>
          <w:szCs w:val="22"/>
          <w:lang w:val="uk-UA"/>
        </w:rPr>
        <w:t xml:space="preserve"> після </w:t>
      </w:r>
      <w:r w:rsidR="001517F4" w:rsidRPr="007E36A0">
        <w:rPr>
          <w:rFonts w:ascii="Georgia" w:hAnsi="Georgia"/>
          <w:sz w:val="22"/>
          <w:szCs w:val="22"/>
          <w:lang w:val="uk-UA"/>
        </w:rPr>
        <w:t xml:space="preserve">підписання </w:t>
      </w:r>
      <w:r w:rsidR="004F7268" w:rsidRPr="007E36A0">
        <w:rPr>
          <w:rFonts w:ascii="Georgia" w:hAnsi="Georgia"/>
          <w:sz w:val="22"/>
          <w:szCs w:val="22"/>
          <w:lang w:val="uk-UA"/>
        </w:rPr>
        <w:t>кожного пакету грантових угод.</w:t>
      </w:r>
    </w:p>
    <w:p w14:paraId="05F4E354" w14:textId="28CF7971" w:rsidR="00030E62" w:rsidRPr="007E36A0" w:rsidRDefault="00D1032C" w:rsidP="003877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У заг</w:t>
      </w:r>
      <w:r w:rsidR="00C61D6D" w:rsidRPr="007E36A0">
        <w:rPr>
          <w:rFonts w:ascii="Georgia" w:hAnsi="Georgia"/>
          <w:sz w:val="22"/>
          <w:szCs w:val="22"/>
          <w:lang w:val="uk-UA"/>
        </w:rPr>
        <w:t>о</w:t>
      </w:r>
      <w:r w:rsidRPr="007E36A0">
        <w:rPr>
          <w:rFonts w:ascii="Georgia" w:hAnsi="Georgia"/>
          <w:sz w:val="22"/>
          <w:szCs w:val="22"/>
          <w:lang w:val="uk-UA"/>
        </w:rPr>
        <w:t xml:space="preserve">ловку повідомлення потрібно вказати: </w:t>
      </w:r>
      <w:r w:rsidR="001517F4" w:rsidRPr="007E36A0">
        <w:rPr>
          <w:rFonts w:ascii="Georgia" w:hAnsi="Georgia"/>
          <w:b/>
          <w:bCs/>
          <w:sz w:val="22"/>
          <w:szCs w:val="22"/>
          <w:lang w:val="uk-UA"/>
        </w:rPr>
        <w:t>№ Z4867/FR/APS/1</w:t>
      </w:r>
    </w:p>
    <w:p w14:paraId="0568D41B" w14:textId="6A241792" w:rsidR="00E34F52" w:rsidRPr="007E36A0" w:rsidRDefault="00D1032C" w:rsidP="003877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Всі матеріали та підтверджуючі документи подаються </w:t>
      </w:r>
      <w:r w:rsidRPr="007E36A0">
        <w:rPr>
          <w:rFonts w:ascii="Georgia" w:hAnsi="Georgia"/>
          <w:b/>
          <w:bCs/>
          <w:sz w:val="22"/>
          <w:szCs w:val="22"/>
          <w:lang w:val="uk-UA"/>
        </w:rPr>
        <w:t>українською мовою</w:t>
      </w:r>
      <w:r w:rsidRPr="007E36A0">
        <w:rPr>
          <w:rFonts w:ascii="Georgia" w:hAnsi="Georgia"/>
          <w:sz w:val="22"/>
          <w:szCs w:val="22"/>
          <w:lang w:val="uk-UA"/>
        </w:rPr>
        <w:t>.</w:t>
      </w:r>
      <w:r w:rsidR="00E34F52" w:rsidRPr="007E36A0">
        <w:rPr>
          <w:rFonts w:ascii="Georgia" w:hAnsi="Georgia"/>
          <w:sz w:val="22"/>
          <w:szCs w:val="22"/>
          <w:lang w:val="uk-UA"/>
        </w:rPr>
        <w:t xml:space="preserve"> </w:t>
      </w:r>
    </w:p>
    <w:p w14:paraId="57AAADC2" w14:textId="63DBC65C" w:rsidR="004E0872" w:rsidRPr="007E36A0" w:rsidRDefault="00245F38" w:rsidP="003877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Повний пакет заявки </w:t>
      </w:r>
      <w:r w:rsidR="001517F4" w:rsidRPr="007E36A0">
        <w:rPr>
          <w:rFonts w:ascii="Georgia" w:hAnsi="Georgia"/>
          <w:sz w:val="22"/>
          <w:szCs w:val="22"/>
          <w:lang w:val="uk-UA"/>
        </w:rPr>
        <w:t>повинен</w:t>
      </w:r>
      <w:r w:rsidRPr="007E36A0">
        <w:rPr>
          <w:rFonts w:ascii="Georgia" w:hAnsi="Georgia"/>
          <w:sz w:val="22"/>
          <w:szCs w:val="22"/>
          <w:lang w:val="uk-UA"/>
        </w:rPr>
        <w:t xml:space="preserve"> містити</w:t>
      </w:r>
      <w:r w:rsidR="004E0872" w:rsidRPr="007E36A0">
        <w:rPr>
          <w:rFonts w:ascii="Georgia" w:hAnsi="Georgia"/>
          <w:sz w:val="22"/>
          <w:szCs w:val="22"/>
          <w:lang w:val="uk-UA"/>
        </w:rPr>
        <w:t xml:space="preserve"> наступне:</w:t>
      </w:r>
    </w:p>
    <w:p w14:paraId="0155A978" w14:textId="23B17671" w:rsidR="001517F4" w:rsidRPr="007E36A0" w:rsidRDefault="001517F4" w:rsidP="00766C2E">
      <w:pPr>
        <w:pStyle w:val="ListParagraph"/>
        <w:numPr>
          <w:ilvl w:val="0"/>
          <w:numId w:val="30"/>
        </w:numPr>
        <w:spacing w:after="240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Підписану титульну сторінку</w:t>
      </w:r>
    </w:p>
    <w:p w14:paraId="5878CA18" w14:textId="6DF9E6BE" w:rsidR="004E0872" w:rsidRPr="00D00144" w:rsidRDefault="00245F38" w:rsidP="00766C2E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1517F4" w:rsidRPr="007E36A0">
        <w:rPr>
          <w:rFonts w:ascii="Georgia" w:eastAsia="Georgia" w:hAnsi="Georgia" w:cs="Georgia"/>
          <w:sz w:val="22"/>
          <w:szCs w:val="22"/>
          <w:lang w:val="uk-UA"/>
        </w:rPr>
        <w:t>А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плікаційну форму, яку можна завантажити за посиланням </w:t>
      </w:r>
      <w:hyperlink r:id="rId10" w:history="1">
        <w:r w:rsidR="00D00144" w:rsidRPr="00D00144">
          <w:rPr>
            <w:rStyle w:val="Hyperlink"/>
            <w:rFonts w:ascii="Georgia" w:hAnsi="Georgia"/>
            <w:sz w:val="22"/>
            <w:szCs w:val="22"/>
          </w:rPr>
          <w:t>http</w:t>
        </w:r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://</w:t>
        </w:r>
        <w:proofErr w:type="spellStart"/>
        <w:r w:rsidR="00D00144" w:rsidRPr="00D00144">
          <w:rPr>
            <w:rStyle w:val="Hyperlink"/>
            <w:rFonts w:ascii="Georgia" w:hAnsi="Georgia"/>
            <w:sz w:val="22"/>
            <w:szCs w:val="22"/>
          </w:rPr>
          <w:t>pactukraine</w:t>
        </w:r>
        <w:proofErr w:type="spellEnd"/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.</w:t>
        </w:r>
        <w:r w:rsidR="00D00144" w:rsidRPr="00D00144">
          <w:rPr>
            <w:rStyle w:val="Hyperlink"/>
            <w:rFonts w:ascii="Georgia" w:hAnsi="Georgia"/>
            <w:sz w:val="22"/>
            <w:szCs w:val="22"/>
          </w:rPr>
          <w:t>org</w:t>
        </w:r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.</w:t>
        </w:r>
        <w:proofErr w:type="spellStart"/>
        <w:r w:rsidR="00D00144" w:rsidRPr="00D00144">
          <w:rPr>
            <w:rStyle w:val="Hyperlink"/>
            <w:rFonts w:ascii="Georgia" w:hAnsi="Georgia"/>
            <w:sz w:val="22"/>
            <w:szCs w:val="22"/>
          </w:rPr>
          <w:t>ua</w:t>
        </w:r>
        <w:proofErr w:type="spellEnd"/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/</w:t>
        </w:r>
        <w:proofErr w:type="spellStart"/>
        <w:r w:rsidR="00D00144" w:rsidRPr="00D00144">
          <w:rPr>
            <w:rStyle w:val="Hyperlink"/>
            <w:rFonts w:ascii="Georgia" w:hAnsi="Georgia"/>
            <w:sz w:val="22"/>
            <w:szCs w:val="22"/>
          </w:rPr>
          <w:t>uk</w:t>
        </w:r>
        <w:proofErr w:type="spellEnd"/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/</w:t>
        </w:r>
        <w:r w:rsidR="00D00144" w:rsidRPr="00D00144">
          <w:rPr>
            <w:rStyle w:val="Hyperlink"/>
            <w:rFonts w:ascii="Georgia" w:hAnsi="Georgia"/>
            <w:sz w:val="22"/>
            <w:szCs w:val="22"/>
          </w:rPr>
          <w:t>node</w:t>
        </w:r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/8</w:t>
        </w:r>
      </w:hyperlink>
    </w:p>
    <w:p w14:paraId="08693235" w14:textId="244FC408" w:rsidR="004E0872" w:rsidRPr="007E36A0" w:rsidRDefault="00245F38" w:rsidP="00766C2E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766C2E" w:rsidRPr="007E36A0">
        <w:rPr>
          <w:rFonts w:ascii="Georgia" w:eastAsia="Georgia" w:hAnsi="Georgia" w:cs="Georgia"/>
          <w:sz w:val="22"/>
          <w:szCs w:val="22"/>
          <w:lang w:val="uk-UA"/>
        </w:rPr>
        <w:t>В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сі </w:t>
      </w:r>
      <w:r w:rsidR="00766C2E" w:rsidRPr="007E36A0">
        <w:rPr>
          <w:rFonts w:ascii="Georgia" w:eastAsia="Georgia" w:hAnsi="Georgia" w:cs="Georgia"/>
          <w:sz w:val="22"/>
          <w:szCs w:val="22"/>
          <w:lang w:val="uk-UA"/>
        </w:rPr>
        <w:t xml:space="preserve">документи,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зазначені </w:t>
      </w:r>
      <w:r w:rsidR="00C61D6D" w:rsidRPr="007E36A0">
        <w:rPr>
          <w:rFonts w:ascii="Georgia" w:eastAsia="Georgia" w:hAnsi="Georgia" w:cs="Georgia"/>
          <w:sz w:val="22"/>
          <w:szCs w:val="22"/>
          <w:lang w:val="uk-UA"/>
        </w:rPr>
        <w:t>в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аплікаційній форм</w:t>
      </w:r>
      <w:r w:rsidR="00A642FB" w:rsidRPr="007E36A0">
        <w:rPr>
          <w:rFonts w:ascii="Georgia" w:eastAsia="Georgia" w:hAnsi="Georgia" w:cs="Georgia"/>
          <w:sz w:val="22"/>
          <w:szCs w:val="22"/>
          <w:lang w:val="uk-UA"/>
        </w:rPr>
        <w:t>і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</w:p>
    <w:p w14:paraId="5A6FCD22" w14:textId="2E6A7C08" w:rsidR="004E0872" w:rsidRPr="007E36A0" w:rsidRDefault="00245F38" w:rsidP="00766C2E">
      <w:pPr>
        <w:numPr>
          <w:ilvl w:val="0"/>
          <w:numId w:val="8"/>
        </w:numPr>
        <w:spacing w:after="120" w:line="276" w:lineRule="auto"/>
        <w:ind w:left="714" w:hanging="357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766C2E" w:rsidRPr="007E36A0">
        <w:rPr>
          <w:rFonts w:ascii="Georgia" w:eastAsia="Georgia" w:hAnsi="Georgia" w:cs="Georgia"/>
          <w:sz w:val="22"/>
          <w:szCs w:val="22"/>
          <w:lang w:val="uk-UA"/>
        </w:rPr>
        <w:t>О</w:t>
      </w:r>
      <w:r w:rsidR="00A642FB" w:rsidRPr="007E36A0">
        <w:rPr>
          <w:rFonts w:ascii="Georgia" w:eastAsia="Georgia" w:hAnsi="Georgia" w:cs="Georgia"/>
          <w:sz w:val="22"/>
          <w:szCs w:val="22"/>
          <w:lang w:val="uk-UA"/>
        </w:rPr>
        <w:t>писову</w:t>
      </w:r>
      <w:r w:rsidR="007123C8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4E0872" w:rsidRPr="007E36A0">
        <w:rPr>
          <w:rFonts w:ascii="Georgia" w:eastAsia="Georgia" w:hAnsi="Georgia" w:cs="Georgia"/>
          <w:sz w:val="22"/>
          <w:szCs w:val="22"/>
          <w:lang w:val="uk-UA"/>
        </w:rPr>
        <w:t>частину</w:t>
      </w:r>
    </w:p>
    <w:p w14:paraId="1C1FFD89" w14:textId="3BE8492F" w:rsidR="004E0872" w:rsidRPr="007E36A0" w:rsidRDefault="007123C8" w:rsidP="00766C2E">
      <w:pPr>
        <w:numPr>
          <w:ilvl w:val="0"/>
          <w:numId w:val="8"/>
        </w:numPr>
        <w:spacing w:after="240" w:line="276" w:lineRule="auto"/>
        <w:ind w:left="714" w:hanging="357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lastRenderedPageBreak/>
        <w:t xml:space="preserve"> </w:t>
      </w:r>
      <w:r w:rsidR="00766C2E" w:rsidRPr="007E36A0">
        <w:rPr>
          <w:rFonts w:ascii="Georgia" w:eastAsia="Georgia" w:hAnsi="Georgia" w:cs="Georgia"/>
          <w:sz w:val="22"/>
          <w:szCs w:val="22"/>
          <w:lang w:val="uk-UA"/>
        </w:rPr>
        <w:t>Б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юджет</w:t>
      </w:r>
      <w:r w:rsidR="004E0872" w:rsidRPr="007E36A0">
        <w:rPr>
          <w:rFonts w:ascii="Georgia" w:eastAsia="Georgia" w:hAnsi="Georgia" w:cs="Georgia"/>
          <w:sz w:val="22"/>
          <w:szCs w:val="22"/>
          <w:lang w:val="uk-UA"/>
        </w:rPr>
        <w:t>,</w:t>
      </w:r>
      <w:r w:rsidR="00C61D6D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4E087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форму якого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можна завантажити </w:t>
      </w:r>
      <w:r w:rsidR="00A642FB" w:rsidRPr="007E36A0">
        <w:rPr>
          <w:rFonts w:ascii="Georgia" w:eastAsia="Georgia" w:hAnsi="Georgia" w:cs="Georgia"/>
          <w:sz w:val="22"/>
          <w:szCs w:val="22"/>
          <w:lang w:val="uk-UA"/>
        </w:rPr>
        <w:t>за посиланням</w:t>
      </w:r>
      <w:r w:rsidR="00D00144" w:rsidRPr="00D00144">
        <w:rPr>
          <w:rFonts w:ascii="Georgia" w:eastAsia="Georgia" w:hAnsi="Georgia" w:cs="Georgia"/>
          <w:sz w:val="22"/>
          <w:szCs w:val="22"/>
          <w:lang w:val="ru-RU"/>
        </w:rPr>
        <w:t xml:space="preserve"> </w:t>
      </w:r>
      <w:hyperlink r:id="rId11" w:history="1">
        <w:r w:rsidR="00D00144" w:rsidRPr="00D00144">
          <w:rPr>
            <w:rStyle w:val="Hyperlink"/>
            <w:rFonts w:ascii="Georgia" w:hAnsi="Georgia"/>
            <w:sz w:val="22"/>
            <w:szCs w:val="22"/>
          </w:rPr>
          <w:t>http</w:t>
        </w:r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://</w:t>
        </w:r>
        <w:proofErr w:type="spellStart"/>
        <w:r w:rsidR="00D00144" w:rsidRPr="00D00144">
          <w:rPr>
            <w:rStyle w:val="Hyperlink"/>
            <w:rFonts w:ascii="Georgia" w:hAnsi="Georgia"/>
            <w:sz w:val="22"/>
            <w:szCs w:val="22"/>
          </w:rPr>
          <w:t>pactukraine</w:t>
        </w:r>
        <w:proofErr w:type="spellEnd"/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.</w:t>
        </w:r>
        <w:r w:rsidR="00D00144" w:rsidRPr="00D00144">
          <w:rPr>
            <w:rStyle w:val="Hyperlink"/>
            <w:rFonts w:ascii="Georgia" w:hAnsi="Georgia"/>
            <w:sz w:val="22"/>
            <w:szCs w:val="22"/>
          </w:rPr>
          <w:t>org</w:t>
        </w:r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.</w:t>
        </w:r>
        <w:proofErr w:type="spellStart"/>
        <w:r w:rsidR="00D00144" w:rsidRPr="00D00144">
          <w:rPr>
            <w:rStyle w:val="Hyperlink"/>
            <w:rFonts w:ascii="Georgia" w:hAnsi="Georgia"/>
            <w:sz w:val="22"/>
            <w:szCs w:val="22"/>
          </w:rPr>
          <w:t>ua</w:t>
        </w:r>
        <w:proofErr w:type="spellEnd"/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/</w:t>
        </w:r>
        <w:proofErr w:type="spellStart"/>
        <w:r w:rsidR="00D00144" w:rsidRPr="00D00144">
          <w:rPr>
            <w:rStyle w:val="Hyperlink"/>
            <w:rFonts w:ascii="Georgia" w:hAnsi="Georgia"/>
            <w:sz w:val="22"/>
            <w:szCs w:val="22"/>
          </w:rPr>
          <w:t>uk</w:t>
        </w:r>
        <w:proofErr w:type="spellEnd"/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/</w:t>
        </w:r>
        <w:r w:rsidR="00D00144" w:rsidRPr="00D00144">
          <w:rPr>
            <w:rStyle w:val="Hyperlink"/>
            <w:rFonts w:ascii="Georgia" w:hAnsi="Georgia"/>
            <w:sz w:val="22"/>
            <w:szCs w:val="22"/>
          </w:rPr>
          <w:t>node</w:t>
        </w:r>
        <w:r w:rsidR="00D00144" w:rsidRPr="00D00144">
          <w:rPr>
            <w:rStyle w:val="Hyperlink"/>
            <w:rFonts w:ascii="Georgia" w:hAnsi="Georgia"/>
            <w:sz w:val="22"/>
            <w:szCs w:val="22"/>
            <w:lang w:val="ru-RU"/>
          </w:rPr>
          <w:t>/8</w:t>
        </w:r>
      </w:hyperlink>
      <w:r w:rsidR="00F81262" w:rsidRPr="007E36A0">
        <w:rPr>
          <w:rFonts w:ascii="Georgia" w:eastAsia="Georgia" w:hAnsi="Georgia" w:cs="Georgia"/>
          <w:sz w:val="22"/>
          <w:szCs w:val="22"/>
          <w:lang w:val="uk-UA"/>
        </w:rPr>
        <w:t>.</w:t>
      </w:r>
      <w:r w:rsidRPr="007E36A0">
        <w:rPr>
          <w:rFonts w:ascii="Georgia" w:hAnsi="Georgia"/>
          <w:sz w:val="22"/>
          <w:szCs w:val="22"/>
          <w:lang w:val="uk-UA"/>
        </w:rPr>
        <w:t xml:space="preserve"> </w:t>
      </w:r>
    </w:p>
    <w:p w14:paraId="01E3FC72" w14:textId="425E0DFF" w:rsidR="004D0F93" w:rsidRPr="007E36A0" w:rsidRDefault="007123C8" w:rsidP="0094009A">
      <w:pPr>
        <w:spacing w:before="33" w:line="260" w:lineRule="exact"/>
        <w:ind w:right="-35"/>
        <w:rPr>
          <w:rFonts w:ascii="Georgia" w:eastAsia="Georgia" w:hAnsi="Georgia" w:cs="Georgia"/>
          <w:bCs/>
          <w:position w:val="-1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Заявк</w:t>
      </w:r>
      <w:r w:rsidR="004E0872" w:rsidRPr="007E36A0">
        <w:rPr>
          <w:rFonts w:ascii="Georgia" w:hAnsi="Georgia"/>
          <w:sz w:val="22"/>
          <w:szCs w:val="22"/>
          <w:lang w:val="uk-UA"/>
        </w:rPr>
        <w:t>а</w:t>
      </w:r>
      <w:r w:rsidRPr="007E36A0">
        <w:rPr>
          <w:rFonts w:ascii="Georgia" w:hAnsi="Georgia"/>
          <w:sz w:val="22"/>
          <w:szCs w:val="22"/>
          <w:lang w:val="uk-UA"/>
        </w:rPr>
        <w:t xml:space="preserve"> повинна містити</w:t>
      </w:r>
      <w:r w:rsidR="004E0872" w:rsidRPr="007E36A0">
        <w:rPr>
          <w:rFonts w:ascii="Georgia" w:hAnsi="Georgia"/>
          <w:sz w:val="22"/>
          <w:szCs w:val="22"/>
          <w:lang w:val="uk-UA"/>
        </w:rPr>
        <w:t xml:space="preserve"> підписаний відповідальною особою</w:t>
      </w:r>
      <w:r w:rsidRPr="007E36A0">
        <w:rPr>
          <w:rFonts w:ascii="Georgia" w:hAnsi="Georgia"/>
          <w:sz w:val="22"/>
          <w:szCs w:val="22"/>
          <w:lang w:val="uk-UA"/>
        </w:rPr>
        <w:t xml:space="preserve"> титульний аркуш з наступною інформацією: </w:t>
      </w:r>
      <w:r w:rsidR="004D0F93" w:rsidRPr="00F11F33">
        <w:rPr>
          <w:rFonts w:ascii="Georgia" w:eastAsia="Georgia" w:hAnsi="Georgia" w:cs="Georgia"/>
          <w:b/>
          <w:position w:val="-1"/>
          <w:sz w:val="22"/>
          <w:szCs w:val="22"/>
          <w:lang w:val="uk-UA"/>
        </w:rPr>
        <w:t>№ Z4867/FR/APS/1</w:t>
      </w:r>
      <w:r w:rsidR="004D0F93" w:rsidRPr="007E36A0">
        <w:rPr>
          <w:rFonts w:ascii="Georgia" w:eastAsia="Georgia" w:hAnsi="Georgia" w:cs="Georgia"/>
          <w:b/>
          <w:color w:val="595959" w:themeColor="text1" w:themeTint="A6"/>
          <w:position w:val="-1"/>
          <w:sz w:val="22"/>
          <w:szCs w:val="22"/>
          <w:lang w:val="uk-UA"/>
        </w:rPr>
        <w:t xml:space="preserve">, </w:t>
      </w:r>
      <w:r w:rsidR="004D0F93" w:rsidRPr="007E36A0">
        <w:rPr>
          <w:rFonts w:ascii="Georgia" w:eastAsia="Georgia" w:hAnsi="Georgia" w:cs="Georgia"/>
          <w:bCs/>
          <w:color w:val="000000" w:themeColor="text1"/>
          <w:position w:val="-1"/>
          <w:sz w:val="22"/>
          <w:szCs w:val="22"/>
          <w:lang w:val="uk-UA"/>
        </w:rPr>
        <w:t>назва Програми</w:t>
      </w:r>
      <w:r w:rsidR="004D0F93" w:rsidRPr="007E36A0">
        <w:rPr>
          <w:rFonts w:ascii="Georgia" w:eastAsia="Georgia" w:hAnsi="Georgia" w:cs="Georgia"/>
          <w:bCs/>
          <w:color w:val="595959" w:themeColor="text1" w:themeTint="A6"/>
          <w:position w:val="-1"/>
          <w:sz w:val="22"/>
          <w:szCs w:val="22"/>
          <w:lang w:val="uk-UA"/>
        </w:rPr>
        <w:t xml:space="preserve">: </w:t>
      </w:r>
      <w:r w:rsidR="00A13888" w:rsidRPr="007E36A0">
        <w:rPr>
          <w:rFonts w:ascii="Georgia" w:hAnsi="Georgia"/>
          <w:sz w:val="22"/>
          <w:szCs w:val="22"/>
          <w:lang w:val="uk-UA"/>
        </w:rPr>
        <w:t>«</w:t>
      </w:r>
      <w:r w:rsidR="000238B1" w:rsidRPr="00884885">
        <w:rPr>
          <w:rFonts w:ascii="Georgia" w:hAnsi="Georgia"/>
          <w:b/>
          <w:bCs/>
          <w:i/>
          <w:iCs/>
          <w:sz w:val="22"/>
          <w:szCs w:val="22"/>
          <w:lang w:val="uk-UA"/>
        </w:rPr>
        <w:t xml:space="preserve">Підтримка ініціатив місцевих жіночих </w:t>
      </w:r>
      <w:r w:rsidR="004D0F93" w:rsidRPr="00884885">
        <w:rPr>
          <w:rFonts w:ascii="Georgia" w:hAnsi="Georgia"/>
          <w:b/>
          <w:bCs/>
          <w:i/>
          <w:iCs/>
          <w:sz w:val="22"/>
          <w:szCs w:val="22"/>
          <w:lang w:val="uk-UA"/>
        </w:rPr>
        <w:t xml:space="preserve">правозахисних </w:t>
      </w:r>
      <w:r w:rsidR="000238B1" w:rsidRPr="00884885">
        <w:rPr>
          <w:rFonts w:ascii="Georgia" w:hAnsi="Georgia"/>
          <w:b/>
          <w:bCs/>
          <w:i/>
          <w:iCs/>
          <w:sz w:val="22"/>
          <w:szCs w:val="22"/>
          <w:lang w:val="uk-UA"/>
        </w:rPr>
        <w:t xml:space="preserve">організацій, направлених на просування </w:t>
      </w:r>
      <w:r w:rsidR="008970B1">
        <w:rPr>
          <w:rFonts w:ascii="Georgia" w:hAnsi="Georgia"/>
          <w:b/>
          <w:bCs/>
          <w:i/>
          <w:iCs/>
          <w:sz w:val="22"/>
          <w:szCs w:val="22"/>
          <w:lang w:val="uk-UA"/>
        </w:rPr>
        <w:t>ґ</w:t>
      </w:r>
      <w:r w:rsidR="000238B1" w:rsidRPr="00884885">
        <w:rPr>
          <w:rFonts w:ascii="Georgia" w:hAnsi="Georgia"/>
          <w:b/>
          <w:bCs/>
          <w:i/>
          <w:iCs/>
          <w:sz w:val="22"/>
          <w:szCs w:val="22"/>
          <w:lang w:val="uk-UA"/>
        </w:rPr>
        <w:t>ендерної рівності, забезпечення прав та розширення можливостей вразливих груп жінок та дівчат</w:t>
      </w:r>
      <w:r w:rsidR="00A13888" w:rsidRPr="007E36A0">
        <w:rPr>
          <w:rFonts w:ascii="Georgia" w:hAnsi="Georgia"/>
          <w:sz w:val="22"/>
          <w:szCs w:val="22"/>
          <w:lang w:val="uk-UA"/>
        </w:rPr>
        <w:t>»</w:t>
      </w:r>
      <w:r w:rsidR="003022D1" w:rsidRPr="007E36A0">
        <w:rPr>
          <w:rFonts w:ascii="Georgia" w:hAnsi="Georgia"/>
          <w:sz w:val="22"/>
          <w:szCs w:val="22"/>
          <w:lang w:val="uk-UA"/>
        </w:rPr>
        <w:t>,</w:t>
      </w:r>
      <w:r w:rsidR="004E0872" w:rsidRPr="007E36A0">
        <w:rPr>
          <w:rFonts w:ascii="Georgia" w:hAnsi="Georgia"/>
          <w:sz w:val="22"/>
          <w:szCs w:val="22"/>
          <w:lang w:val="uk-UA"/>
        </w:rPr>
        <w:t xml:space="preserve"> н</w:t>
      </w:r>
      <w:r w:rsidRPr="007E36A0">
        <w:rPr>
          <w:rFonts w:ascii="Georgia" w:hAnsi="Georgia"/>
          <w:sz w:val="22"/>
          <w:szCs w:val="22"/>
          <w:lang w:val="uk-UA"/>
        </w:rPr>
        <w:t>азва організації, яка подає заявку</w:t>
      </w:r>
      <w:r w:rsidR="00671952" w:rsidRPr="007E36A0">
        <w:rPr>
          <w:rFonts w:ascii="Georgia" w:hAnsi="Georgia"/>
          <w:sz w:val="22"/>
          <w:szCs w:val="22"/>
          <w:lang w:val="uk-UA"/>
        </w:rPr>
        <w:t>,</w:t>
      </w:r>
      <w:r w:rsidR="004E0872" w:rsidRPr="007E36A0">
        <w:rPr>
          <w:rFonts w:ascii="Georgia" w:hAnsi="Georgia"/>
          <w:sz w:val="22"/>
          <w:szCs w:val="22"/>
          <w:lang w:val="uk-UA"/>
        </w:rPr>
        <w:t xml:space="preserve"> к</w:t>
      </w:r>
      <w:r w:rsidRPr="007E36A0">
        <w:rPr>
          <w:rFonts w:ascii="Georgia" w:hAnsi="Georgia"/>
          <w:sz w:val="22"/>
          <w:szCs w:val="22"/>
          <w:lang w:val="uk-UA"/>
        </w:rPr>
        <w:t xml:space="preserve">онтактна особа організації: ім’я, посада, адреса, телефон та електронна адреса.  </w:t>
      </w:r>
    </w:p>
    <w:p w14:paraId="2698F91C" w14:textId="77777777" w:rsidR="0094009A" w:rsidRPr="007E36A0" w:rsidRDefault="0094009A" w:rsidP="0094009A">
      <w:pPr>
        <w:spacing w:before="33" w:line="260" w:lineRule="exact"/>
        <w:ind w:right="-35"/>
        <w:rPr>
          <w:rFonts w:ascii="Georgia" w:eastAsia="Georgia" w:hAnsi="Georgia" w:cs="Georgia"/>
          <w:bCs/>
          <w:position w:val="-1"/>
          <w:sz w:val="22"/>
          <w:szCs w:val="22"/>
          <w:lang w:val="uk-UA"/>
        </w:rPr>
      </w:pPr>
    </w:p>
    <w:p w14:paraId="273B7CB3" w14:textId="32B5C219" w:rsidR="00030E62" w:rsidRPr="007E36A0" w:rsidRDefault="005F5F24" w:rsidP="003877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Описова частина</w:t>
      </w:r>
      <w:r w:rsidR="00026C47" w:rsidRPr="007E36A0">
        <w:rPr>
          <w:rFonts w:ascii="Georgia" w:hAnsi="Georgia"/>
          <w:sz w:val="22"/>
          <w:szCs w:val="22"/>
          <w:lang w:val="uk-UA"/>
        </w:rPr>
        <w:t xml:space="preserve"> заявки</w:t>
      </w:r>
      <w:r w:rsidRPr="007E36A0">
        <w:rPr>
          <w:rFonts w:ascii="Georgia" w:hAnsi="Georgia"/>
          <w:sz w:val="22"/>
          <w:szCs w:val="22"/>
          <w:lang w:val="uk-UA"/>
        </w:rPr>
        <w:t xml:space="preserve"> повинна бути в форматі </w:t>
      </w:r>
      <w:r w:rsidR="00030E62" w:rsidRPr="007E36A0">
        <w:rPr>
          <w:rFonts w:ascii="Georgia" w:hAnsi="Georgia"/>
          <w:sz w:val="22"/>
          <w:szCs w:val="22"/>
          <w:lang w:val="uk-UA"/>
        </w:rPr>
        <w:t xml:space="preserve">MS Word </w:t>
      </w:r>
      <w:r w:rsidRPr="007E36A0">
        <w:rPr>
          <w:rFonts w:ascii="Georgia" w:hAnsi="Georgia"/>
          <w:sz w:val="22"/>
          <w:szCs w:val="22"/>
          <w:lang w:val="uk-UA"/>
        </w:rPr>
        <w:t>або</w:t>
      </w:r>
      <w:r w:rsidR="00030E62" w:rsidRPr="007E36A0">
        <w:rPr>
          <w:rFonts w:ascii="Georgia" w:hAnsi="Georgia"/>
          <w:sz w:val="22"/>
          <w:szCs w:val="22"/>
          <w:lang w:val="uk-UA"/>
        </w:rPr>
        <w:t xml:space="preserve"> PDF, </w:t>
      </w:r>
      <w:r w:rsidRPr="007E36A0">
        <w:rPr>
          <w:rFonts w:ascii="Georgia" w:hAnsi="Georgia"/>
          <w:sz w:val="22"/>
          <w:szCs w:val="22"/>
          <w:lang w:val="uk-UA"/>
        </w:rPr>
        <w:t xml:space="preserve">з одинарним відступом, шрифтом </w:t>
      </w:r>
      <w:proofErr w:type="spellStart"/>
      <w:r w:rsidR="00030E62" w:rsidRPr="007E36A0">
        <w:rPr>
          <w:rFonts w:ascii="Georgia" w:hAnsi="Georgia"/>
          <w:sz w:val="22"/>
          <w:szCs w:val="22"/>
          <w:lang w:val="uk-UA"/>
        </w:rPr>
        <w:t>Times</w:t>
      </w:r>
      <w:proofErr w:type="spellEnd"/>
      <w:r w:rsidR="00030E62" w:rsidRPr="007E36A0">
        <w:rPr>
          <w:rFonts w:ascii="Georgia" w:hAnsi="Georgia"/>
          <w:sz w:val="22"/>
          <w:szCs w:val="22"/>
          <w:lang w:val="uk-UA"/>
        </w:rPr>
        <w:t xml:space="preserve"> </w:t>
      </w:r>
      <w:proofErr w:type="spellStart"/>
      <w:r w:rsidR="00030E62" w:rsidRPr="007E36A0">
        <w:rPr>
          <w:rFonts w:ascii="Georgia" w:hAnsi="Georgia"/>
          <w:sz w:val="22"/>
          <w:szCs w:val="22"/>
          <w:lang w:val="uk-UA"/>
        </w:rPr>
        <w:t>New</w:t>
      </w:r>
      <w:proofErr w:type="spellEnd"/>
      <w:r w:rsidR="00030E62" w:rsidRPr="007E36A0">
        <w:rPr>
          <w:rFonts w:ascii="Georgia" w:hAnsi="Georgia"/>
          <w:sz w:val="22"/>
          <w:szCs w:val="22"/>
          <w:lang w:val="uk-UA"/>
        </w:rPr>
        <w:t xml:space="preserve"> Roman</w:t>
      </w:r>
      <w:r w:rsidRPr="007E36A0">
        <w:rPr>
          <w:rFonts w:ascii="Georgia" w:hAnsi="Georgia"/>
          <w:sz w:val="22"/>
          <w:szCs w:val="22"/>
          <w:lang w:val="uk-UA"/>
        </w:rPr>
        <w:t>, розмір</w:t>
      </w:r>
      <w:r w:rsidR="00030E62" w:rsidRPr="007E36A0">
        <w:rPr>
          <w:rFonts w:ascii="Georgia" w:hAnsi="Georgia"/>
          <w:sz w:val="22"/>
          <w:szCs w:val="22"/>
          <w:lang w:val="uk-UA"/>
        </w:rPr>
        <w:t xml:space="preserve"> 12, </w:t>
      </w:r>
      <w:r w:rsidRPr="007E36A0">
        <w:rPr>
          <w:rFonts w:ascii="Georgia" w:hAnsi="Georgia"/>
          <w:sz w:val="22"/>
          <w:szCs w:val="22"/>
          <w:lang w:val="uk-UA"/>
        </w:rPr>
        <w:t xml:space="preserve">та не перевищувати </w:t>
      </w:r>
      <w:r w:rsidR="004D0F93" w:rsidRPr="007E36A0">
        <w:rPr>
          <w:rFonts w:ascii="Georgia" w:hAnsi="Georgia"/>
          <w:sz w:val="22"/>
          <w:szCs w:val="22"/>
          <w:lang w:val="uk-UA"/>
        </w:rPr>
        <w:t>8</w:t>
      </w:r>
      <w:r w:rsidR="000238B1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Pr="007E36A0">
        <w:rPr>
          <w:rFonts w:ascii="Georgia" w:hAnsi="Georgia"/>
          <w:sz w:val="22"/>
          <w:szCs w:val="22"/>
          <w:lang w:val="uk-UA"/>
        </w:rPr>
        <w:t>сторінок</w:t>
      </w:r>
      <w:r w:rsidR="00030E62" w:rsidRPr="007E36A0">
        <w:rPr>
          <w:rFonts w:ascii="Georgia" w:hAnsi="Georgia"/>
          <w:sz w:val="22"/>
          <w:szCs w:val="22"/>
          <w:lang w:val="uk-UA"/>
        </w:rPr>
        <w:t xml:space="preserve">. </w:t>
      </w:r>
    </w:p>
    <w:p w14:paraId="182C30A7" w14:textId="7FBBD853" w:rsidR="00030E62" w:rsidRPr="007E36A0" w:rsidRDefault="005F5F24" w:rsidP="003877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Описова частина</w:t>
      </w:r>
      <w:r w:rsidR="00026C47" w:rsidRPr="007E36A0">
        <w:rPr>
          <w:rFonts w:ascii="Georgia" w:hAnsi="Georgia"/>
          <w:sz w:val="22"/>
          <w:szCs w:val="22"/>
          <w:lang w:val="uk-UA"/>
        </w:rPr>
        <w:t xml:space="preserve"> заявки повинна </w:t>
      </w:r>
      <w:r w:rsidRPr="007E36A0">
        <w:rPr>
          <w:rFonts w:ascii="Georgia" w:hAnsi="Georgia"/>
          <w:sz w:val="22"/>
          <w:szCs w:val="22"/>
          <w:lang w:val="uk-UA"/>
        </w:rPr>
        <w:t xml:space="preserve">бути </w:t>
      </w:r>
      <w:r w:rsidR="00AC438E" w:rsidRPr="007E36A0">
        <w:rPr>
          <w:rFonts w:ascii="Georgia" w:hAnsi="Georgia"/>
          <w:sz w:val="22"/>
          <w:szCs w:val="22"/>
          <w:lang w:val="uk-UA"/>
        </w:rPr>
        <w:t xml:space="preserve">конкретною, </w:t>
      </w:r>
      <w:r w:rsidRPr="007E36A0">
        <w:rPr>
          <w:rFonts w:ascii="Georgia" w:hAnsi="Georgia"/>
          <w:sz w:val="22"/>
          <w:szCs w:val="22"/>
          <w:lang w:val="uk-UA"/>
        </w:rPr>
        <w:t>вичерпною</w:t>
      </w:r>
      <w:r w:rsidR="005745B6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Pr="007E36A0">
        <w:rPr>
          <w:rFonts w:ascii="Georgia" w:hAnsi="Georgia"/>
          <w:sz w:val="22"/>
          <w:szCs w:val="22"/>
          <w:lang w:val="uk-UA"/>
        </w:rPr>
        <w:t xml:space="preserve">та </w:t>
      </w:r>
      <w:r w:rsidR="005745B6" w:rsidRPr="007E36A0">
        <w:rPr>
          <w:rFonts w:ascii="Georgia" w:hAnsi="Georgia"/>
          <w:sz w:val="22"/>
          <w:szCs w:val="22"/>
          <w:lang w:val="uk-UA"/>
        </w:rPr>
        <w:t>стислою</w:t>
      </w:r>
      <w:r w:rsidRPr="007E36A0">
        <w:rPr>
          <w:rFonts w:ascii="Georgia" w:hAnsi="Georgia"/>
          <w:sz w:val="22"/>
          <w:szCs w:val="22"/>
          <w:lang w:val="uk-UA"/>
        </w:rPr>
        <w:t xml:space="preserve">, і включати </w:t>
      </w:r>
      <w:r w:rsidR="005745B6" w:rsidRPr="007E36A0">
        <w:rPr>
          <w:rFonts w:ascii="Georgia" w:hAnsi="Georgia"/>
          <w:sz w:val="22"/>
          <w:szCs w:val="22"/>
          <w:lang w:val="uk-UA"/>
        </w:rPr>
        <w:t xml:space="preserve">наступні розділи: </w:t>
      </w:r>
    </w:p>
    <w:p w14:paraId="7B11A448" w14:textId="4DF17E71" w:rsidR="00030E62" w:rsidRPr="007E36A0" w:rsidRDefault="004D0F93" w:rsidP="00387741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Ситуаційний аналіз</w:t>
      </w:r>
      <w:r w:rsidR="000238B1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>(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2</w:t>
      </w:r>
      <w:r w:rsidR="00C42960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5745B6" w:rsidRPr="007E36A0">
        <w:rPr>
          <w:rFonts w:ascii="Georgia" w:eastAsia="Georgia" w:hAnsi="Georgia" w:cs="Georgia"/>
          <w:sz w:val="22"/>
          <w:szCs w:val="22"/>
          <w:lang w:val="uk-UA"/>
        </w:rPr>
        <w:t>сторінк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и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) </w:t>
      </w:r>
    </w:p>
    <w:p w14:paraId="6661C676" w14:textId="6CB16C16" w:rsidR="000238B1" w:rsidRPr="007E36A0" w:rsidRDefault="004D0F93" w:rsidP="00387741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План заходів в рамках проекту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(</w:t>
      </w:r>
      <w:r w:rsidR="00FE6B16" w:rsidRPr="007E36A0">
        <w:rPr>
          <w:rFonts w:ascii="Georgia" w:eastAsia="Georgia" w:hAnsi="Georgia" w:cs="Georgia"/>
          <w:sz w:val="22"/>
          <w:szCs w:val="22"/>
          <w:lang w:val="uk-UA"/>
        </w:rPr>
        <w:t>4</w:t>
      </w:r>
      <w:r w:rsidR="00C42960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сторінк</w:t>
      </w:r>
      <w:r w:rsidR="000238B1" w:rsidRPr="007E36A0">
        <w:rPr>
          <w:rFonts w:ascii="Georgia" w:eastAsia="Georgia" w:hAnsi="Georgia" w:cs="Georgia"/>
          <w:sz w:val="22"/>
          <w:szCs w:val="22"/>
          <w:lang w:val="uk-UA"/>
        </w:rPr>
        <w:t>и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>)</w:t>
      </w:r>
    </w:p>
    <w:p w14:paraId="7F522E06" w14:textId="09D6293E" w:rsidR="00030E62" w:rsidRPr="007E36A0" w:rsidRDefault="004D0F93" w:rsidP="00387741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Очікувані результати</w:t>
      </w:r>
      <w:r w:rsidR="000238B1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(1</w:t>
      </w:r>
      <w:r w:rsidR="000238B1" w:rsidRPr="007E36A0">
        <w:rPr>
          <w:lang w:val="uk-UA"/>
        </w:rPr>
        <w:t xml:space="preserve"> </w:t>
      </w:r>
      <w:r w:rsidR="000238B1" w:rsidRPr="007E36A0">
        <w:rPr>
          <w:rFonts w:ascii="Georgia" w:eastAsia="Georgia" w:hAnsi="Georgia" w:cs="Georgia"/>
          <w:sz w:val="22"/>
          <w:szCs w:val="22"/>
          <w:lang w:val="uk-UA"/>
        </w:rPr>
        <w:t xml:space="preserve">сторінка) 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</w:p>
    <w:p w14:paraId="047E6139" w14:textId="1CFFB144" w:rsidR="00A41068" w:rsidRPr="007E36A0" w:rsidRDefault="00B45CAD" w:rsidP="00FE6B16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Управління та персонал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 xml:space="preserve"> (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1 сторінка</w:t>
      </w:r>
      <w:r w:rsidR="00030E62" w:rsidRPr="007E36A0">
        <w:rPr>
          <w:rFonts w:ascii="Georgia" w:eastAsia="Georgia" w:hAnsi="Georgia" w:cs="Georgia"/>
          <w:sz w:val="22"/>
          <w:szCs w:val="22"/>
          <w:lang w:val="uk-UA"/>
        </w:rPr>
        <w:t>)</w:t>
      </w:r>
    </w:p>
    <w:p w14:paraId="53CE19A2" w14:textId="5BAB0E96" w:rsidR="00030E62" w:rsidRPr="009D55A7" w:rsidRDefault="003E5A58" w:rsidP="00387741">
      <w:pPr>
        <w:spacing w:after="240"/>
        <w:ind w:right="-181"/>
        <w:jc w:val="both"/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</w:pPr>
      <w:r w:rsidRPr="009D55A7"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  <w:t xml:space="preserve">Процес </w:t>
      </w:r>
      <w:r w:rsidR="00AA78F9" w:rsidRPr="009D55A7"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  <w:t xml:space="preserve">розгляду та </w:t>
      </w:r>
      <w:r w:rsidRPr="009D55A7"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  <w:t>оцін</w:t>
      </w:r>
      <w:r w:rsidR="00C948BA" w:rsidRPr="009D55A7"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  <w:t>ювання</w:t>
      </w:r>
      <w:r w:rsidRPr="009D55A7"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  <w:t xml:space="preserve"> заявки</w:t>
      </w:r>
    </w:p>
    <w:p w14:paraId="24BA444E" w14:textId="15EA5261" w:rsidR="00030E62" w:rsidRPr="007E36A0" w:rsidRDefault="003E5A58" w:rsidP="00387741">
      <w:pPr>
        <w:spacing w:after="240"/>
        <w:ind w:right="-181"/>
        <w:jc w:val="both"/>
        <w:rPr>
          <w:rFonts w:ascii="Georgia" w:eastAsia="Georgia" w:hAnsi="Georgia" w:cs="Georgia"/>
          <w:spacing w:val="-1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Оцінювання заявки відбуватиметься </w:t>
      </w:r>
      <w:r w:rsidR="009D12CC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в</w:t>
      </w:r>
      <w:r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</w:t>
      </w:r>
      <w:r w:rsid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>2</w:t>
      </w:r>
      <w:r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етап</w:t>
      </w:r>
      <w:r w:rsidR="0094009A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и</w:t>
      </w:r>
      <w:r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: </w:t>
      </w:r>
    </w:p>
    <w:p w14:paraId="18DB1FC2" w14:textId="4B641BF0" w:rsidR="00030E62" w:rsidRPr="007E36A0" w:rsidRDefault="003E5A58" w:rsidP="00387741">
      <w:pPr>
        <w:pStyle w:val="ListParagraph"/>
        <w:numPr>
          <w:ilvl w:val="0"/>
          <w:numId w:val="10"/>
        </w:numPr>
        <w:spacing w:after="240"/>
        <w:ind w:left="714" w:right="-181" w:hanging="357"/>
        <w:jc w:val="both"/>
        <w:rPr>
          <w:rFonts w:ascii="Georgia" w:eastAsia="Georgia" w:hAnsi="Georgia" w:cs="Georgia"/>
          <w:spacing w:val="-1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Оцінка відповідності </w:t>
      </w:r>
      <w:r w:rsidR="0094009A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кожної </w:t>
      </w:r>
      <w:r w:rsidR="00C948BA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заяв</w:t>
      </w:r>
      <w:r w:rsidR="0094009A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ки</w:t>
      </w:r>
      <w:r w:rsidR="002B0FD8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згідно критеріїв відповідності</w:t>
      </w:r>
      <w:r w:rsidR="0094009A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в</w:t>
      </w:r>
      <w:r w:rsidR="00A52540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мір</w:t>
      </w:r>
      <w:r w:rsidR="0094009A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у</w:t>
      </w:r>
      <w:r w:rsidR="00A52540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надходження </w:t>
      </w:r>
      <w:r w:rsidR="0094009A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заявок</w:t>
      </w:r>
      <w:r w:rsidR="00C948BA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;</w:t>
      </w:r>
      <w:r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</w:t>
      </w:r>
    </w:p>
    <w:p w14:paraId="295E0A87" w14:textId="46B0CE09" w:rsidR="00030E62" w:rsidRPr="007E36A0" w:rsidRDefault="003E5A58" w:rsidP="00387741">
      <w:pPr>
        <w:pStyle w:val="ListParagraph"/>
        <w:numPr>
          <w:ilvl w:val="0"/>
          <w:numId w:val="10"/>
        </w:numPr>
        <w:spacing w:after="240"/>
        <w:ind w:left="714" w:right="-181" w:hanging="357"/>
        <w:jc w:val="both"/>
        <w:rPr>
          <w:rFonts w:ascii="Georgia" w:eastAsia="Georgia" w:hAnsi="Georgia" w:cs="Georgia"/>
          <w:spacing w:val="-1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Повний розгляд заявок зовнішнім </w:t>
      </w:r>
      <w:r w:rsidR="00C948BA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е</w:t>
      </w:r>
      <w:r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кспертним комітетом та рекомендації для фінансування</w:t>
      </w:r>
      <w:r w:rsidR="004F7268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</w:t>
      </w:r>
      <w:r w:rsidR="00A52540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раз на квартал</w:t>
      </w:r>
      <w:r w:rsidR="004F7268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</w:t>
      </w:r>
      <w:r w:rsidR="006D7B42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до кінця </w:t>
      </w:r>
      <w:r w:rsidR="00AA78F9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терміну дії конкурсу. </w:t>
      </w:r>
      <w:r w:rsidR="004F7268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Протягом другого місяц</w:t>
      </w:r>
      <w:r w:rsidR="005C3825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я</w:t>
      </w:r>
      <w:r w:rsidR="004F7268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кожного кварталу до розгляду </w:t>
      </w:r>
      <w:r w:rsidR="00AA78F9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з</w:t>
      </w:r>
      <w:r w:rsidR="00B80E96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овнішнім експертним </w:t>
      </w:r>
      <w:r w:rsidR="005C3825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к</w:t>
      </w:r>
      <w:r w:rsidR="004F7268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омітет</w:t>
      </w:r>
      <w:r w:rsidR="00B80E96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ом</w:t>
      </w:r>
      <w:r w:rsidR="004F7268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</w:t>
      </w:r>
      <w:r w:rsidR="00B80E96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подаються заявки, що </w:t>
      </w:r>
      <w:r w:rsidR="005C3825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успішно </w:t>
      </w:r>
      <w:r w:rsidR="00B80E96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пройшли оцінку </w:t>
      </w:r>
      <w:r w:rsidR="005C3825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за </w:t>
      </w:r>
      <w:r w:rsidR="00B80E96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критері</w:t>
      </w:r>
      <w:r w:rsidR="005C3825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ями </w:t>
      </w:r>
      <w:r w:rsidR="00B80E96" w:rsidRPr="007E36A0">
        <w:rPr>
          <w:rFonts w:ascii="Georgia" w:eastAsia="Georgia" w:hAnsi="Georgia" w:cs="Georgia"/>
          <w:spacing w:val="-1"/>
          <w:sz w:val="22"/>
          <w:szCs w:val="22"/>
          <w:lang w:val="uk-UA"/>
        </w:rPr>
        <w:t>відповідності</w:t>
      </w:r>
      <w:r w:rsidR="005F582E">
        <w:rPr>
          <w:rFonts w:ascii="Georgia" w:eastAsia="Georgia" w:hAnsi="Georgia" w:cs="Georgia"/>
          <w:spacing w:val="-1"/>
          <w:sz w:val="22"/>
          <w:szCs w:val="22"/>
          <w:lang w:val="uk-UA"/>
        </w:rPr>
        <w:t>.</w:t>
      </w:r>
    </w:p>
    <w:p w14:paraId="5B817F7D" w14:textId="2A650B2F" w:rsidR="00A52540" w:rsidRPr="00884885" w:rsidRDefault="003C5E78" w:rsidP="00884885">
      <w:pPr>
        <w:spacing w:after="240"/>
        <w:ind w:right="-181"/>
        <w:jc w:val="both"/>
        <w:rPr>
          <w:rFonts w:ascii="Georgia" w:eastAsia="Georgia" w:hAnsi="Georgia" w:cs="Georgia"/>
          <w:spacing w:val="-1"/>
          <w:sz w:val="22"/>
          <w:szCs w:val="22"/>
          <w:lang w:val="uk-UA"/>
        </w:rPr>
      </w:pPr>
      <w:r w:rsidRP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>Оголошення</w:t>
      </w:r>
      <w:r w:rsidR="00A52540" w:rsidRP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перем</w:t>
      </w:r>
      <w:r w:rsidRP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>ожців</w:t>
      </w:r>
      <w:r w:rsid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здійснюватиметься на </w:t>
      </w:r>
      <w:r w:rsidR="00B80E96" w:rsidRP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>трет</w:t>
      </w:r>
      <w:r w:rsidRP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>ій</w:t>
      </w:r>
      <w:r w:rsidR="00B80E96" w:rsidRP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місяц</w:t>
      </w:r>
      <w:r w:rsidRP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>ь</w:t>
      </w:r>
      <w:r w:rsidR="00B80E96" w:rsidRP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кожного кварталу</w:t>
      </w:r>
      <w:r w:rsid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. </w:t>
      </w:r>
      <w:r w:rsidR="00A52540" w:rsidRPr="00884885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</w:t>
      </w:r>
    </w:p>
    <w:p w14:paraId="141B7183" w14:textId="3C2A5A5C" w:rsidR="00030E62" w:rsidRPr="005F582E" w:rsidRDefault="00FD762F" w:rsidP="00387741">
      <w:pPr>
        <w:spacing w:after="240"/>
        <w:jc w:val="both"/>
        <w:rPr>
          <w:rFonts w:ascii="Georgia" w:hAnsi="Georgia"/>
          <w:b/>
          <w:bCs/>
          <w:sz w:val="28"/>
          <w:szCs w:val="28"/>
          <w:lang w:val="uk-UA"/>
        </w:rPr>
      </w:pPr>
      <w:bookmarkStart w:id="11" w:name="_Hlk12961330"/>
      <w:r w:rsidRPr="005F582E">
        <w:rPr>
          <w:rFonts w:ascii="Georgia" w:hAnsi="Georgia"/>
          <w:b/>
          <w:bCs/>
          <w:sz w:val="28"/>
          <w:szCs w:val="28"/>
          <w:lang w:val="uk-UA"/>
        </w:rPr>
        <w:t>Критерії оцінки</w:t>
      </w:r>
      <w:r w:rsidR="00030E62" w:rsidRPr="005F582E">
        <w:rPr>
          <w:rFonts w:ascii="Georgia" w:hAnsi="Georgia"/>
          <w:b/>
          <w:bCs/>
          <w:sz w:val="28"/>
          <w:szCs w:val="28"/>
          <w:lang w:val="uk-UA"/>
        </w:rPr>
        <w:t>:</w:t>
      </w:r>
    </w:p>
    <w:p w14:paraId="200B5954" w14:textId="6EAE3FD1" w:rsidR="00030E62" w:rsidRPr="007E36A0" w:rsidRDefault="00FD762F" w:rsidP="00387741">
      <w:pPr>
        <w:spacing w:after="240"/>
        <w:jc w:val="both"/>
        <w:rPr>
          <w:rFonts w:ascii="Georgia" w:hAnsi="Georgia"/>
          <w:bCs/>
          <w:color w:val="000000"/>
          <w:sz w:val="22"/>
          <w:szCs w:val="22"/>
          <w:lang w:val="uk-UA"/>
        </w:rPr>
      </w:pPr>
      <w:r w:rsidRPr="007E36A0">
        <w:rPr>
          <w:rFonts w:ascii="Georgia" w:hAnsi="Georgia"/>
          <w:bCs/>
          <w:color w:val="000000"/>
          <w:sz w:val="22"/>
          <w:szCs w:val="22"/>
          <w:lang w:val="uk-UA"/>
        </w:rPr>
        <w:t xml:space="preserve">Дані критерії будуть використовуватись зовнішнім експертним комітетом для оцінки тих заявок, які були подані на даний конкурс та задовольняють критерії відповідності.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CA7BDD" w:rsidRPr="007E36A0" w14:paraId="187E41D3" w14:textId="77777777" w:rsidTr="00CA7BDD">
        <w:tc>
          <w:tcPr>
            <w:tcW w:w="3245" w:type="dxa"/>
          </w:tcPr>
          <w:p w14:paraId="5D6A65DA" w14:textId="17952202" w:rsidR="00CA7BDD" w:rsidRPr="007E36A0" w:rsidRDefault="00CA7BDD" w:rsidP="00387741">
            <w:pPr>
              <w:spacing w:after="24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Ситуаційний аналіз  </w:t>
            </w:r>
          </w:p>
        </w:tc>
        <w:tc>
          <w:tcPr>
            <w:tcW w:w="3245" w:type="dxa"/>
          </w:tcPr>
          <w:p w14:paraId="55D23F06" w14:textId="3A341F66" w:rsidR="00CA7BDD" w:rsidRPr="007E36A0" w:rsidRDefault="00CA7BDD" w:rsidP="009D6CB9">
            <w:pPr>
              <w:spacing w:after="240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Буде оцінюватись обізнаність та розуміння заявником проблем та специфічних потреб цільової групи в національному контексті та на локальному рівні.</w:t>
            </w:r>
          </w:p>
        </w:tc>
        <w:tc>
          <w:tcPr>
            <w:tcW w:w="3246" w:type="dxa"/>
          </w:tcPr>
          <w:p w14:paraId="7DC8B96B" w14:textId="6AE58252" w:rsidR="00CA7BDD" w:rsidRPr="007E36A0" w:rsidRDefault="00CA7BDD" w:rsidP="00387741">
            <w:pPr>
              <w:spacing w:after="24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30 балів</w:t>
            </w:r>
          </w:p>
        </w:tc>
      </w:tr>
      <w:tr w:rsidR="00CA7BDD" w:rsidRPr="007E36A0" w14:paraId="4CF501F0" w14:textId="77777777" w:rsidTr="00CA7BDD">
        <w:tc>
          <w:tcPr>
            <w:tcW w:w="3245" w:type="dxa"/>
          </w:tcPr>
          <w:p w14:paraId="3EAFEA2F" w14:textId="1FB5C9D7" w:rsidR="00CA7BDD" w:rsidRPr="007E36A0" w:rsidRDefault="00CA7BDD" w:rsidP="00387741">
            <w:pPr>
              <w:spacing w:after="24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eastAsia="Georgia" w:hAnsi="Georgia" w:cs="Georgia"/>
                <w:sz w:val="22"/>
                <w:szCs w:val="22"/>
                <w:lang w:val="uk-UA"/>
              </w:rPr>
              <w:t>План заходів в рамках проекту</w:t>
            </w:r>
          </w:p>
        </w:tc>
        <w:tc>
          <w:tcPr>
            <w:tcW w:w="3245" w:type="dxa"/>
          </w:tcPr>
          <w:p w14:paraId="7DB7DF31" w14:textId="4816B168" w:rsidR="00CA7BDD" w:rsidRPr="007E36A0" w:rsidRDefault="00CA7BDD" w:rsidP="009D6CB9">
            <w:pPr>
              <w:spacing w:after="240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Буде оцінюватись продуманість запропонованого підходу, його зрозумілість та </w:t>
            </w: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ефективність для досягнення очікуваних результатів. </w:t>
            </w:r>
          </w:p>
        </w:tc>
        <w:tc>
          <w:tcPr>
            <w:tcW w:w="3246" w:type="dxa"/>
          </w:tcPr>
          <w:p w14:paraId="11FA5E01" w14:textId="6ADB14E6" w:rsidR="00CA7BDD" w:rsidRPr="007E36A0" w:rsidRDefault="00CA7BDD" w:rsidP="00387741">
            <w:pPr>
              <w:spacing w:after="24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lastRenderedPageBreak/>
              <w:t>40 балів</w:t>
            </w:r>
          </w:p>
        </w:tc>
      </w:tr>
      <w:tr w:rsidR="00CA7BDD" w:rsidRPr="007E36A0" w14:paraId="4F431C6D" w14:textId="77777777" w:rsidTr="00CA7BDD">
        <w:tc>
          <w:tcPr>
            <w:tcW w:w="3245" w:type="dxa"/>
          </w:tcPr>
          <w:p w14:paraId="6E582927" w14:textId="3CF9510E" w:rsidR="00CA7BDD" w:rsidRPr="007E36A0" w:rsidRDefault="00CA7BDD" w:rsidP="00387741">
            <w:pPr>
              <w:spacing w:after="24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Очікувані результати</w:t>
            </w:r>
          </w:p>
        </w:tc>
        <w:tc>
          <w:tcPr>
            <w:tcW w:w="3245" w:type="dxa"/>
          </w:tcPr>
          <w:p w14:paraId="472FBC9F" w14:textId="0C3B9402" w:rsidR="00CA7BDD" w:rsidRPr="007E36A0" w:rsidRDefault="00CA7BDD" w:rsidP="009D6CB9">
            <w:pPr>
              <w:spacing w:after="240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Буде оцінюватись, як запропоновані заходи сприятимуть досягненню результатів</w:t>
            </w:r>
            <w:r w:rsidR="00FF2E11"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відповідно до завдань проекту Жінки України</w:t>
            </w:r>
            <w:r w:rsidR="005C3825"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: залучені, спроможні, незламні</w:t>
            </w:r>
            <w:r w:rsidR="00FF2E11"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46" w:type="dxa"/>
          </w:tcPr>
          <w:p w14:paraId="0D63F88E" w14:textId="73CEBA73" w:rsidR="00CA7BDD" w:rsidRPr="007E36A0" w:rsidRDefault="00CA7BDD" w:rsidP="00387741">
            <w:pPr>
              <w:spacing w:after="24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20 балів</w:t>
            </w:r>
          </w:p>
        </w:tc>
      </w:tr>
      <w:tr w:rsidR="00CA7BDD" w:rsidRPr="007E36A0" w14:paraId="794B77F5" w14:textId="77777777" w:rsidTr="00CA7BDD">
        <w:tc>
          <w:tcPr>
            <w:tcW w:w="3245" w:type="dxa"/>
          </w:tcPr>
          <w:p w14:paraId="5CA66E51" w14:textId="46B087D5" w:rsidR="00CA7BDD" w:rsidRPr="007E36A0" w:rsidRDefault="00CA7BDD" w:rsidP="00387741">
            <w:pPr>
              <w:spacing w:after="24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eastAsia="Georgia" w:hAnsi="Georgia" w:cs="Georgia"/>
                <w:sz w:val="22"/>
                <w:szCs w:val="22"/>
                <w:lang w:val="uk-UA"/>
              </w:rPr>
              <w:t>Управління та персонал</w:t>
            </w:r>
          </w:p>
        </w:tc>
        <w:tc>
          <w:tcPr>
            <w:tcW w:w="3245" w:type="dxa"/>
          </w:tcPr>
          <w:p w14:paraId="77E308C4" w14:textId="7A886DED" w:rsidR="00CA7BDD" w:rsidRPr="007E36A0" w:rsidRDefault="00FF2E11" w:rsidP="009D6CB9">
            <w:pPr>
              <w:spacing w:after="240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Буде оцінюватись відповідний досвід із </w:t>
            </w:r>
            <w:r w:rsidR="005C3825"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виконання схожого проекту</w:t>
            </w: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 xml:space="preserve">, або участі у схожій діяльності; наявність необхідного  персоналу для виконання запропонованих заходів.  </w:t>
            </w:r>
          </w:p>
        </w:tc>
        <w:tc>
          <w:tcPr>
            <w:tcW w:w="3246" w:type="dxa"/>
          </w:tcPr>
          <w:p w14:paraId="5BD44442" w14:textId="49E78338" w:rsidR="00CA7BDD" w:rsidRPr="007E36A0" w:rsidRDefault="00CA7BDD" w:rsidP="00387741">
            <w:pPr>
              <w:spacing w:after="240"/>
              <w:jc w:val="both"/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</w:pPr>
            <w:r w:rsidRPr="007E36A0">
              <w:rPr>
                <w:rFonts w:ascii="Georgia" w:hAnsi="Georgia"/>
                <w:bCs/>
                <w:color w:val="000000"/>
                <w:sz w:val="22"/>
                <w:szCs w:val="22"/>
                <w:lang w:val="uk-UA"/>
              </w:rPr>
              <w:t>10 балів</w:t>
            </w:r>
          </w:p>
        </w:tc>
      </w:tr>
      <w:bookmarkEnd w:id="11"/>
    </w:tbl>
    <w:p w14:paraId="27EF2F4A" w14:textId="77777777" w:rsidR="005C3825" w:rsidRPr="007E36A0" w:rsidRDefault="005C3825" w:rsidP="00387741">
      <w:pPr>
        <w:spacing w:after="240"/>
        <w:ind w:right="7385"/>
        <w:jc w:val="both"/>
        <w:rPr>
          <w:rFonts w:ascii="Georgia" w:eastAsia="Georgia" w:hAnsi="Georgia" w:cs="Georgia"/>
          <w:b/>
          <w:color w:val="595959" w:themeColor="text1" w:themeTint="A6"/>
          <w:sz w:val="22"/>
          <w:szCs w:val="22"/>
          <w:lang w:val="uk-UA"/>
        </w:rPr>
      </w:pPr>
    </w:p>
    <w:p w14:paraId="550E0563" w14:textId="014A49C6" w:rsidR="00030E62" w:rsidRPr="005F582E" w:rsidRDefault="00363205" w:rsidP="00387741">
      <w:pPr>
        <w:spacing w:after="240"/>
        <w:ind w:right="7385"/>
        <w:jc w:val="both"/>
        <w:rPr>
          <w:rFonts w:ascii="Georgia" w:eastAsia="Georgia" w:hAnsi="Georgia" w:cs="Georgia"/>
          <w:b/>
          <w:sz w:val="28"/>
          <w:szCs w:val="28"/>
          <w:lang w:val="uk-UA"/>
        </w:rPr>
      </w:pPr>
      <w:r w:rsidRPr="005F582E">
        <w:rPr>
          <w:rFonts w:ascii="Georgia" w:eastAsia="Georgia" w:hAnsi="Georgia" w:cs="Georgia"/>
          <w:b/>
          <w:sz w:val="28"/>
          <w:szCs w:val="28"/>
          <w:lang w:val="uk-UA"/>
        </w:rPr>
        <w:t>Важлива</w:t>
      </w:r>
      <w:r w:rsidR="005C3825" w:rsidRPr="005F582E">
        <w:rPr>
          <w:rFonts w:ascii="Georgia" w:eastAsia="Georgia" w:hAnsi="Georgia" w:cs="Georgia"/>
          <w:b/>
          <w:sz w:val="28"/>
          <w:szCs w:val="28"/>
          <w:lang w:val="uk-UA"/>
        </w:rPr>
        <w:t xml:space="preserve"> </w:t>
      </w:r>
      <w:r w:rsidR="00D211E9" w:rsidRPr="005F582E">
        <w:rPr>
          <w:rFonts w:ascii="Georgia" w:eastAsia="Georgia" w:hAnsi="Georgia" w:cs="Georgia"/>
          <w:b/>
          <w:sz w:val="28"/>
          <w:szCs w:val="28"/>
          <w:lang w:val="uk-UA"/>
        </w:rPr>
        <w:t>ін</w:t>
      </w:r>
      <w:r w:rsidRPr="005F582E">
        <w:rPr>
          <w:rFonts w:ascii="Georgia" w:eastAsia="Georgia" w:hAnsi="Georgia" w:cs="Georgia"/>
          <w:b/>
          <w:sz w:val="28"/>
          <w:szCs w:val="28"/>
          <w:lang w:val="uk-UA"/>
        </w:rPr>
        <w:t>формація</w:t>
      </w:r>
    </w:p>
    <w:p w14:paraId="1E6C542C" w14:textId="7EFECDDD" w:rsidR="00030E62" w:rsidRPr="007E36A0" w:rsidRDefault="001B60E2" w:rsidP="00D211E9">
      <w:pPr>
        <w:pStyle w:val="ListParagraph"/>
        <w:numPr>
          <w:ilvl w:val="0"/>
          <w:numId w:val="13"/>
        </w:numPr>
        <w:tabs>
          <w:tab w:val="left" w:pos="460"/>
        </w:tabs>
        <w:spacing w:after="120" w:line="240" w:lineRule="exact"/>
        <w:ind w:left="839" w:right="79" w:hanging="357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position w:val="1"/>
          <w:sz w:val="22"/>
          <w:szCs w:val="22"/>
          <w:lang w:val="uk-UA"/>
        </w:rPr>
        <w:t xml:space="preserve">Рішення </w:t>
      </w:r>
      <w:r w:rsidR="000B2537" w:rsidRPr="007E36A0">
        <w:rPr>
          <w:rFonts w:ascii="Georgia" w:eastAsia="Georgia" w:hAnsi="Georgia" w:cs="Georgia"/>
          <w:position w:val="1"/>
          <w:sz w:val="22"/>
          <w:szCs w:val="22"/>
          <w:lang w:val="uk-UA"/>
        </w:rPr>
        <w:t>е</w:t>
      </w:r>
      <w:r w:rsidRPr="007E36A0">
        <w:rPr>
          <w:rFonts w:ascii="Georgia" w:eastAsia="Georgia" w:hAnsi="Georgia" w:cs="Georgia"/>
          <w:position w:val="1"/>
          <w:sz w:val="22"/>
          <w:szCs w:val="22"/>
          <w:lang w:val="uk-UA"/>
        </w:rPr>
        <w:t xml:space="preserve">кспертного комітету є </w:t>
      </w:r>
      <w:r w:rsidR="00137550" w:rsidRPr="007E36A0">
        <w:rPr>
          <w:rFonts w:ascii="Georgia" w:eastAsia="Georgia" w:hAnsi="Georgia" w:cs="Georgia"/>
          <w:position w:val="1"/>
          <w:sz w:val="22"/>
          <w:szCs w:val="22"/>
          <w:lang w:val="uk-UA"/>
        </w:rPr>
        <w:t>остаточним</w:t>
      </w:r>
      <w:r w:rsidRPr="007E36A0">
        <w:rPr>
          <w:rFonts w:ascii="Georgia" w:eastAsia="Georgia" w:hAnsi="Georgia" w:cs="Georgia"/>
          <w:position w:val="1"/>
          <w:sz w:val="22"/>
          <w:szCs w:val="22"/>
          <w:lang w:val="uk-UA"/>
        </w:rPr>
        <w:t xml:space="preserve"> та не </w:t>
      </w:r>
      <w:r w:rsidR="00137550" w:rsidRPr="007E36A0">
        <w:rPr>
          <w:rFonts w:ascii="Georgia" w:eastAsia="Georgia" w:hAnsi="Georgia" w:cs="Georgia"/>
          <w:position w:val="1"/>
          <w:sz w:val="22"/>
          <w:szCs w:val="22"/>
          <w:lang w:val="uk-UA"/>
        </w:rPr>
        <w:t>підлягає перегляду</w:t>
      </w:r>
    </w:p>
    <w:p w14:paraId="56C21A22" w14:textId="7DE21128" w:rsidR="00030E62" w:rsidRPr="007E36A0" w:rsidRDefault="00D644F9" w:rsidP="00D211E9">
      <w:pPr>
        <w:pStyle w:val="ListParagraph"/>
        <w:numPr>
          <w:ilvl w:val="0"/>
          <w:numId w:val="13"/>
        </w:numPr>
        <w:spacing w:after="240" w:line="240" w:lineRule="exact"/>
        <w:ind w:left="839" w:right="1372" w:hanging="357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>Заявникам</w:t>
      </w:r>
      <w:r w:rsidR="001B60E2" w:rsidRPr="007E36A0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 буде повідомлено про результати розгляду їхньої заявки</w:t>
      </w:r>
      <w:r w:rsidR="00D424C0" w:rsidRPr="007E36A0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 п</w:t>
      </w:r>
      <w:r w:rsidR="001B60E2" w:rsidRPr="007E36A0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>исьмов</w:t>
      </w:r>
      <w:r w:rsidR="00137550" w:rsidRPr="007E36A0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о </w:t>
      </w:r>
      <w:r w:rsidR="001B60E2" w:rsidRPr="007E36A0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електронною поштою. </w:t>
      </w:r>
    </w:p>
    <w:p w14:paraId="6F40CC3F" w14:textId="1796C0AC" w:rsidR="00CF405E" w:rsidRPr="005F582E" w:rsidRDefault="00CF405E" w:rsidP="00CF405E">
      <w:pPr>
        <w:spacing w:after="240" w:line="240" w:lineRule="exact"/>
        <w:ind w:right="1372"/>
        <w:jc w:val="both"/>
        <w:rPr>
          <w:rFonts w:ascii="Georgia" w:eastAsia="Georgia" w:hAnsi="Georgia" w:cs="Georgia"/>
          <w:sz w:val="28"/>
          <w:szCs w:val="28"/>
          <w:lang w:val="uk-UA"/>
        </w:rPr>
      </w:pPr>
    </w:p>
    <w:p w14:paraId="0D6A46C7" w14:textId="4D86597C" w:rsidR="00D424C0" w:rsidRPr="005F582E" w:rsidRDefault="00D424C0" w:rsidP="00CF405E">
      <w:pPr>
        <w:spacing w:after="240" w:line="240" w:lineRule="exact"/>
        <w:ind w:right="1372"/>
        <w:jc w:val="both"/>
        <w:rPr>
          <w:rFonts w:ascii="Georgia" w:eastAsia="Georgia" w:hAnsi="Georgia" w:cs="Georgia"/>
          <w:b/>
          <w:bCs/>
          <w:sz w:val="28"/>
          <w:szCs w:val="28"/>
          <w:lang w:val="uk-UA"/>
        </w:rPr>
      </w:pPr>
      <w:r w:rsidRPr="005F582E">
        <w:rPr>
          <w:rFonts w:ascii="Georgia" w:eastAsia="Georgia" w:hAnsi="Georgia" w:cs="Georgia"/>
          <w:b/>
          <w:bCs/>
          <w:sz w:val="28"/>
          <w:szCs w:val="28"/>
          <w:lang w:val="uk-UA"/>
        </w:rPr>
        <w:t>Запитання?</w:t>
      </w:r>
    </w:p>
    <w:p w14:paraId="18442015" w14:textId="6E4575AB" w:rsidR="00D424C0" w:rsidRPr="007E36A0" w:rsidRDefault="00E27C26" w:rsidP="00D424C0">
      <w:pPr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>З</w:t>
      </w:r>
      <w:r w:rsidR="00D424C0" w:rsidRPr="007E36A0">
        <w:rPr>
          <w:rFonts w:ascii="Georgia" w:hAnsi="Georgia"/>
          <w:sz w:val="22"/>
          <w:szCs w:val="22"/>
          <w:lang w:val="uk-UA"/>
        </w:rPr>
        <w:t>ацікавлен</w:t>
      </w:r>
      <w:r w:rsidR="00D424C0" w:rsidRPr="007E36A0">
        <w:rPr>
          <w:rFonts w:ascii="Georgia" w:eastAsia="MS Mincho" w:hAnsi="Georgia"/>
          <w:sz w:val="22"/>
          <w:szCs w:val="22"/>
          <w:lang w:val="uk-UA" w:eastAsia="ja-JP"/>
        </w:rPr>
        <w:t>і</w:t>
      </w:r>
      <w:r w:rsidR="00D424C0" w:rsidRPr="007E36A0">
        <w:rPr>
          <w:rFonts w:ascii="Georgia" w:hAnsi="Georgia"/>
          <w:sz w:val="22"/>
          <w:szCs w:val="22"/>
          <w:lang w:val="uk-UA"/>
        </w:rPr>
        <w:t xml:space="preserve"> організації можуть надсилати запитання щодо </w:t>
      </w:r>
      <w:r w:rsidR="00822BAE" w:rsidRPr="007E36A0">
        <w:rPr>
          <w:rFonts w:ascii="Georgia" w:hAnsi="Georgia"/>
          <w:sz w:val="22"/>
          <w:szCs w:val="22"/>
          <w:lang w:val="uk-UA"/>
        </w:rPr>
        <w:t xml:space="preserve">даного </w:t>
      </w:r>
      <w:r w:rsidR="005C3825" w:rsidRPr="007E36A0">
        <w:rPr>
          <w:rFonts w:ascii="Georgia" w:hAnsi="Georgia"/>
          <w:sz w:val="22"/>
          <w:szCs w:val="22"/>
          <w:lang w:val="uk-UA"/>
        </w:rPr>
        <w:t>О</w:t>
      </w:r>
      <w:r w:rsidR="00822BAE" w:rsidRPr="007E36A0">
        <w:rPr>
          <w:rFonts w:ascii="Georgia" w:hAnsi="Georgia"/>
          <w:sz w:val="22"/>
          <w:szCs w:val="22"/>
          <w:lang w:val="uk-UA"/>
        </w:rPr>
        <w:t>голошення</w:t>
      </w:r>
      <w:r w:rsidR="00D424C0" w:rsidRPr="007E36A0">
        <w:rPr>
          <w:rFonts w:ascii="Georgia" w:hAnsi="Georgia"/>
          <w:sz w:val="22"/>
          <w:szCs w:val="22"/>
          <w:lang w:val="uk-UA"/>
        </w:rPr>
        <w:t xml:space="preserve"> на адресу </w:t>
      </w:r>
      <w:proofErr w:type="spellStart"/>
      <w:r w:rsidR="00D424C0" w:rsidRPr="007E36A0">
        <w:rPr>
          <w:rFonts w:ascii="Georgia" w:hAnsi="Georgia"/>
          <w:sz w:val="22"/>
          <w:szCs w:val="22"/>
          <w:lang w:val="uk-UA"/>
        </w:rPr>
        <w:t>ел</w:t>
      </w:r>
      <w:proofErr w:type="spellEnd"/>
      <w:r w:rsidR="00D424C0" w:rsidRPr="007E36A0">
        <w:rPr>
          <w:rFonts w:ascii="Georgia" w:hAnsi="Georgia"/>
          <w:sz w:val="22"/>
          <w:szCs w:val="22"/>
          <w:lang w:val="uk-UA"/>
        </w:rPr>
        <w:t xml:space="preserve">. пошти </w:t>
      </w:r>
      <w:hyperlink r:id="rId12" w:history="1">
        <w:r w:rsidR="00D424C0" w:rsidRPr="007E36A0">
          <w:rPr>
            <w:rStyle w:val="Hyperlink"/>
            <w:rFonts w:ascii="Georgia" w:hAnsi="Georgia"/>
            <w:sz w:val="22"/>
            <w:szCs w:val="22"/>
            <w:lang w:val="uk-UA"/>
          </w:rPr>
          <w:t>grants.wou@pactworld.or</w:t>
        </w:r>
      </w:hyperlink>
      <w:r w:rsidR="005C3825" w:rsidRPr="007E36A0">
        <w:rPr>
          <w:rStyle w:val="Hyperlink"/>
          <w:rFonts w:ascii="Georgia" w:hAnsi="Georgia"/>
          <w:sz w:val="22"/>
          <w:szCs w:val="22"/>
          <w:lang w:val="uk-UA"/>
        </w:rPr>
        <w:t>g</w:t>
      </w:r>
      <w:r w:rsidR="00D424C0" w:rsidRPr="007E36A0">
        <w:rPr>
          <w:rFonts w:ascii="Georgia" w:hAnsi="Georgia"/>
          <w:sz w:val="22"/>
          <w:szCs w:val="22"/>
          <w:lang w:val="uk-UA"/>
        </w:rPr>
        <w:t>. Відповіді на всі питання</w:t>
      </w:r>
      <w:r>
        <w:rPr>
          <w:rFonts w:ascii="Georgia" w:hAnsi="Georgia"/>
          <w:sz w:val="22"/>
          <w:szCs w:val="22"/>
          <w:lang w:val="uk-UA"/>
        </w:rPr>
        <w:t xml:space="preserve"> </w:t>
      </w:r>
      <w:r w:rsidR="00D424C0" w:rsidRPr="007E36A0">
        <w:rPr>
          <w:rFonts w:ascii="Georgia" w:hAnsi="Georgia"/>
          <w:sz w:val="22"/>
          <w:szCs w:val="22"/>
          <w:lang w:val="uk-UA"/>
        </w:rPr>
        <w:t>будуть об'єд</w:t>
      </w:r>
      <w:r w:rsidR="005C3825" w:rsidRPr="007E36A0">
        <w:rPr>
          <w:rFonts w:ascii="Georgia" w:hAnsi="Georgia"/>
          <w:sz w:val="22"/>
          <w:szCs w:val="22"/>
          <w:lang w:val="uk-UA"/>
        </w:rPr>
        <w:t>нуватись у</w:t>
      </w:r>
      <w:r w:rsidR="00D424C0" w:rsidRPr="007E36A0">
        <w:rPr>
          <w:rFonts w:ascii="Georgia" w:hAnsi="Georgia"/>
          <w:sz w:val="22"/>
          <w:szCs w:val="22"/>
          <w:lang w:val="uk-UA"/>
        </w:rPr>
        <w:t xml:space="preserve"> єдиний файл «Запитання та відповіді» і роз</w:t>
      </w:r>
      <w:r w:rsidR="005C3825" w:rsidRPr="007E36A0">
        <w:rPr>
          <w:rFonts w:ascii="Georgia" w:hAnsi="Georgia"/>
          <w:sz w:val="22"/>
          <w:szCs w:val="22"/>
          <w:lang w:val="uk-UA"/>
        </w:rPr>
        <w:t>силатись</w:t>
      </w:r>
      <w:r w:rsidR="00361847" w:rsidRPr="007E36A0">
        <w:rPr>
          <w:rFonts w:ascii="Georgia" w:hAnsi="Georgia"/>
          <w:sz w:val="22"/>
          <w:szCs w:val="22"/>
          <w:lang w:val="uk-UA"/>
        </w:rPr>
        <w:t xml:space="preserve"> </w:t>
      </w:r>
      <w:r w:rsidR="005F582E">
        <w:rPr>
          <w:rFonts w:ascii="Georgia" w:hAnsi="Georgia"/>
          <w:sz w:val="22"/>
          <w:szCs w:val="22"/>
          <w:lang w:val="uk-UA"/>
        </w:rPr>
        <w:t>напри</w:t>
      </w:r>
      <w:r w:rsidR="00D424C0" w:rsidRPr="007E36A0">
        <w:rPr>
          <w:rFonts w:ascii="Georgia" w:hAnsi="Georgia"/>
          <w:sz w:val="22"/>
          <w:szCs w:val="22"/>
          <w:lang w:val="uk-UA"/>
        </w:rPr>
        <w:t>кінц</w:t>
      </w:r>
      <w:r w:rsidR="00361847" w:rsidRPr="007E36A0">
        <w:rPr>
          <w:rFonts w:ascii="Georgia" w:hAnsi="Georgia"/>
          <w:sz w:val="22"/>
          <w:szCs w:val="22"/>
          <w:lang w:val="uk-UA"/>
        </w:rPr>
        <w:t>і</w:t>
      </w:r>
      <w:r w:rsidR="00D424C0" w:rsidRPr="007E36A0">
        <w:rPr>
          <w:rFonts w:ascii="Georgia" w:hAnsi="Georgia"/>
          <w:sz w:val="22"/>
          <w:szCs w:val="22"/>
          <w:lang w:val="uk-UA"/>
        </w:rPr>
        <w:t xml:space="preserve"> кожного місяця</w:t>
      </w:r>
      <w:r w:rsidR="00361847" w:rsidRPr="007E36A0">
        <w:rPr>
          <w:rFonts w:ascii="Georgia" w:hAnsi="Georgia"/>
          <w:sz w:val="22"/>
          <w:szCs w:val="22"/>
          <w:lang w:val="uk-UA"/>
        </w:rPr>
        <w:t xml:space="preserve"> протягом терміну дії Оголошення</w:t>
      </w:r>
      <w:r w:rsidR="00822BAE" w:rsidRPr="007E36A0">
        <w:rPr>
          <w:rFonts w:ascii="Georgia" w:hAnsi="Georgia"/>
          <w:sz w:val="22"/>
          <w:szCs w:val="22"/>
          <w:lang w:val="uk-UA"/>
        </w:rPr>
        <w:t>.</w:t>
      </w:r>
    </w:p>
    <w:p w14:paraId="7C8DB86F" w14:textId="77777777" w:rsidR="00D424C0" w:rsidRPr="007E36A0" w:rsidRDefault="00D424C0" w:rsidP="00D424C0">
      <w:pPr>
        <w:jc w:val="both"/>
        <w:rPr>
          <w:rFonts w:ascii="Georgia" w:hAnsi="Georgia"/>
          <w:sz w:val="22"/>
          <w:szCs w:val="22"/>
          <w:lang w:val="uk-UA"/>
        </w:rPr>
      </w:pPr>
    </w:p>
    <w:p w14:paraId="088F76A3" w14:textId="785098DA" w:rsidR="00D424C0" w:rsidRPr="007E36A0" w:rsidRDefault="00D424C0" w:rsidP="00D424C0">
      <w:pPr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У разі виникнення технічних проблем із завантаженням документів прохання звертатис</w:t>
      </w:r>
      <w:r w:rsidR="00492C47" w:rsidRPr="007E36A0">
        <w:rPr>
          <w:rFonts w:ascii="Georgia" w:hAnsi="Georgia"/>
          <w:sz w:val="22"/>
          <w:szCs w:val="22"/>
          <w:lang w:val="uk-UA"/>
        </w:rPr>
        <w:t>ь</w:t>
      </w:r>
      <w:r w:rsidRPr="007E36A0">
        <w:rPr>
          <w:rFonts w:ascii="Georgia" w:hAnsi="Georgia"/>
          <w:sz w:val="22"/>
          <w:szCs w:val="22"/>
          <w:lang w:val="uk-UA"/>
        </w:rPr>
        <w:t xml:space="preserve"> за </w:t>
      </w:r>
      <w:r w:rsidR="008970B1">
        <w:rPr>
          <w:rFonts w:ascii="Georgia" w:hAnsi="Georgia"/>
          <w:sz w:val="22"/>
          <w:szCs w:val="22"/>
          <w:lang w:val="uk-UA"/>
        </w:rPr>
        <w:t xml:space="preserve">електронною </w:t>
      </w:r>
      <w:proofErr w:type="spellStart"/>
      <w:r w:rsidRPr="007E36A0">
        <w:rPr>
          <w:rFonts w:ascii="Georgia" w:hAnsi="Georgia"/>
          <w:sz w:val="22"/>
          <w:szCs w:val="22"/>
          <w:lang w:val="uk-UA"/>
        </w:rPr>
        <w:t>адресою</w:t>
      </w:r>
      <w:proofErr w:type="spellEnd"/>
      <w:r w:rsidRPr="007E36A0">
        <w:rPr>
          <w:rFonts w:ascii="Georgia" w:hAnsi="Georgia"/>
          <w:sz w:val="22"/>
          <w:szCs w:val="22"/>
          <w:lang w:val="uk-UA"/>
        </w:rPr>
        <w:t xml:space="preserve"> </w:t>
      </w:r>
      <w:hyperlink r:id="rId13" w:history="1">
        <w:r w:rsidR="00A771A7" w:rsidRPr="007E36A0">
          <w:rPr>
            <w:rStyle w:val="Hyperlink"/>
            <w:rFonts w:ascii="Georgia" w:hAnsi="Georgia"/>
            <w:sz w:val="22"/>
            <w:szCs w:val="22"/>
            <w:lang w:val="uk-UA"/>
          </w:rPr>
          <w:t>grants.wou@pactworld.or</w:t>
        </w:r>
      </w:hyperlink>
      <w:r w:rsidR="005C3825" w:rsidRPr="007E36A0">
        <w:rPr>
          <w:rStyle w:val="Hyperlink"/>
          <w:rFonts w:ascii="Georgia" w:hAnsi="Georgia"/>
          <w:sz w:val="22"/>
          <w:szCs w:val="22"/>
          <w:lang w:val="uk-UA"/>
        </w:rPr>
        <w:t>g</w:t>
      </w:r>
      <w:r w:rsidR="00A771A7" w:rsidRPr="007E36A0">
        <w:rPr>
          <w:rFonts w:ascii="Georgia" w:hAnsi="Georgia"/>
          <w:sz w:val="22"/>
          <w:szCs w:val="22"/>
          <w:lang w:val="uk-UA"/>
        </w:rPr>
        <w:t xml:space="preserve">. </w:t>
      </w:r>
    </w:p>
    <w:p w14:paraId="0C0641B6" w14:textId="77777777" w:rsidR="00D424C0" w:rsidRPr="007E36A0" w:rsidRDefault="00D424C0" w:rsidP="00D424C0">
      <w:pPr>
        <w:jc w:val="both"/>
        <w:rPr>
          <w:rFonts w:ascii="Georgia" w:hAnsi="Georgia"/>
          <w:b/>
          <w:sz w:val="22"/>
          <w:szCs w:val="22"/>
          <w:lang w:val="uk-UA"/>
        </w:rPr>
      </w:pPr>
    </w:p>
    <w:p w14:paraId="02C70241" w14:textId="5653325F" w:rsidR="00D424C0" w:rsidRPr="007E36A0" w:rsidRDefault="00D424C0" w:rsidP="00D424C0">
      <w:pPr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b/>
          <w:sz w:val="22"/>
          <w:szCs w:val="22"/>
          <w:lang w:val="uk-UA"/>
        </w:rPr>
        <w:t xml:space="preserve">У темі </w:t>
      </w:r>
      <w:r w:rsidR="005F582E">
        <w:rPr>
          <w:rFonts w:ascii="Georgia" w:hAnsi="Georgia"/>
          <w:b/>
          <w:sz w:val="22"/>
          <w:szCs w:val="22"/>
          <w:lang w:val="uk-UA"/>
        </w:rPr>
        <w:t>в</w:t>
      </w:r>
      <w:r w:rsidRPr="007E36A0">
        <w:rPr>
          <w:rFonts w:ascii="Georgia" w:hAnsi="Georgia"/>
          <w:b/>
          <w:sz w:val="22"/>
          <w:szCs w:val="22"/>
          <w:lang w:val="uk-UA"/>
        </w:rPr>
        <w:t xml:space="preserve">сіх повідомлень, пов’язаних із цим </w:t>
      </w:r>
      <w:r w:rsidR="00E34F52" w:rsidRPr="007E36A0">
        <w:rPr>
          <w:rFonts w:ascii="Georgia" w:hAnsi="Georgia"/>
          <w:b/>
          <w:sz w:val="22"/>
          <w:szCs w:val="22"/>
          <w:lang w:val="uk-UA"/>
        </w:rPr>
        <w:t>щорічним оголошенням про реалізацію програм</w:t>
      </w:r>
      <w:r w:rsidRPr="007E36A0">
        <w:rPr>
          <w:rFonts w:ascii="Georgia" w:hAnsi="Georgia"/>
          <w:b/>
          <w:sz w:val="22"/>
          <w:szCs w:val="22"/>
          <w:lang w:val="uk-UA"/>
        </w:rPr>
        <w:t xml:space="preserve">, обов’язково вказуйте його номер </w:t>
      </w:r>
      <w:r w:rsidR="00822BAE" w:rsidRPr="007E36A0">
        <w:rPr>
          <w:rFonts w:ascii="Georgia" w:hAnsi="Georgia"/>
          <w:b/>
          <w:sz w:val="22"/>
          <w:szCs w:val="22"/>
          <w:lang w:val="uk-UA"/>
        </w:rPr>
        <w:t>№ Z4867/FR/APS/1</w:t>
      </w:r>
      <w:r w:rsidRPr="007E36A0">
        <w:rPr>
          <w:rFonts w:ascii="Georgia" w:hAnsi="Georgia"/>
          <w:b/>
          <w:sz w:val="22"/>
          <w:szCs w:val="22"/>
          <w:lang w:val="uk-UA"/>
        </w:rPr>
        <w:t xml:space="preserve">. </w:t>
      </w:r>
    </w:p>
    <w:p w14:paraId="00996854" w14:textId="77777777" w:rsidR="00D424C0" w:rsidRPr="007E36A0" w:rsidRDefault="00D424C0" w:rsidP="00D424C0">
      <w:pPr>
        <w:spacing w:after="240" w:line="240" w:lineRule="exact"/>
        <w:ind w:right="1372"/>
        <w:jc w:val="both"/>
        <w:rPr>
          <w:rFonts w:ascii="Georgia" w:eastAsia="Georgia" w:hAnsi="Georgia" w:cs="Georgia"/>
          <w:sz w:val="22"/>
          <w:szCs w:val="22"/>
          <w:lang w:val="uk-UA"/>
        </w:rPr>
      </w:pPr>
    </w:p>
    <w:sectPr w:rsidR="00D424C0" w:rsidRPr="007E36A0" w:rsidSect="00804BA5">
      <w:headerReference w:type="first" r:id="rId14"/>
      <w:footerReference w:type="first" r:id="rId15"/>
      <w:pgSz w:w="11906" w:h="16838"/>
      <w:pgMar w:top="1440" w:right="1080" w:bottom="1440" w:left="1080" w:header="708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BCBD" w14:textId="77777777" w:rsidR="00A8408A" w:rsidRDefault="00A8408A" w:rsidP="00CB07BE">
      <w:r>
        <w:separator/>
      </w:r>
    </w:p>
  </w:endnote>
  <w:endnote w:type="continuationSeparator" w:id="0">
    <w:p w14:paraId="161735A9" w14:textId="77777777" w:rsidR="00A8408A" w:rsidRDefault="00A8408A" w:rsidP="00C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F2866" w14:textId="77777777" w:rsidR="004D5451" w:rsidRPr="004D5451" w:rsidRDefault="004D5451" w:rsidP="004D5451">
    <w:pPr>
      <w:autoSpaceDE w:val="0"/>
      <w:autoSpaceDN w:val="0"/>
      <w:adjustRightInd w:val="0"/>
      <w:spacing w:after="120" w:line="288" w:lineRule="auto"/>
      <w:jc w:val="center"/>
      <w:textAlignment w:val="center"/>
      <w:rPr>
        <w:rFonts w:ascii="Arial" w:eastAsiaTheme="minorHAnsi" w:hAnsi="Arial" w:cs="Arial"/>
        <w:color w:val="000000"/>
        <w:lang w:val="uk-UA"/>
      </w:rPr>
    </w:pPr>
    <w:r w:rsidRPr="004D5451">
      <w:rPr>
        <w:rFonts w:ascii="Arial" w:eastAsiaTheme="minorHAnsi" w:hAnsi="Arial" w:cs="Arial"/>
        <w:noProof/>
        <w:color w:val="000000"/>
        <w:lang w:val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E5D1B" wp14:editId="32969D1E">
              <wp:simplePos x="0" y="0"/>
              <wp:positionH relativeFrom="column">
                <wp:posOffset>198755</wp:posOffset>
              </wp:positionH>
              <wp:positionV relativeFrom="paragraph">
                <wp:posOffset>-38100</wp:posOffset>
              </wp:positionV>
              <wp:extent cx="604266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26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E0B42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-3pt" to="491.4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" strokecolor="#4472c4" strokeweight=".5pt">
              <v:stroke joinstyle="miter"/>
            </v:line>
          </w:pict>
        </mc:Fallback>
      </mc:AlternateContent>
    </w:r>
    <w:r w:rsidRPr="004D5451">
      <w:rPr>
        <w:rFonts w:ascii="Arial" w:eastAsiaTheme="minorHAnsi" w:hAnsi="Arial" w:cs="Arial"/>
        <w:color w:val="000000"/>
        <w:lang w:val="uk-UA"/>
      </w:rPr>
      <w:t xml:space="preserve">Проект «Жінки України: залучені, спроможні, незламні» впроваджується за підтримки Уряду Канади, </w:t>
    </w:r>
    <w:r w:rsidRPr="004D5451">
      <w:rPr>
        <w:rFonts w:ascii="Arial" w:eastAsiaTheme="minorHAnsi" w:hAnsi="Arial" w:cs="Arial"/>
        <w:color w:val="000000"/>
        <w:lang w:val="uk-UA"/>
      </w:rPr>
      <w:br/>
      <w:t>наданої Міністерством закордонних справ Канади (</w:t>
    </w:r>
    <w:proofErr w:type="spellStart"/>
    <w:r w:rsidRPr="004D5451">
      <w:rPr>
        <w:rFonts w:ascii="Arial" w:eastAsiaTheme="minorHAnsi" w:hAnsi="Arial" w:cs="Arial"/>
        <w:color w:val="000000"/>
        <w:lang w:val="uk-UA"/>
      </w:rPr>
      <w:t>Global</w:t>
    </w:r>
    <w:proofErr w:type="spellEnd"/>
    <w:r w:rsidRPr="004D5451">
      <w:rPr>
        <w:rFonts w:ascii="Arial" w:eastAsiaTheme="minorHAnsi" w:hAnsi="Arial" w:cs="Arial"/>
        <w:color w:val="000000"/>
        <w:lang w:val="uk-UA"/>
      </w:rPr>
      <w:t xml:space="preserve"> </w:t>
    </w:r>
    <w:proofErr w:type="spellStart"/>
    <w:r w:rsidRPr="004D5451">
      <w:rPr>
        <w:rFonts w:ascii="Arial" w:eastAsiaTheme="minorHAnsi" w:hAnsi="Arial" w:cs="Arial"/>
        <w:color w:val="000000"/>
        <w:lang w:val="uk-UA"/>
      </w:rPr>
      <w:t>Affairs</w:t>
    </w:r>
    <w:proofErr w:type="spellEnd"/>
    <w:r w:rsidRPr="004D5451">
      <w:rPr>
        <w:rFonts w:ascii="Arial" w:eastAsiaTheme="minorHAnsi" w:hAnsi="Arial" w:cs="Arial"/>
        <w:color w:val="000000"/>
        <w:lang w:val="uk-UA"/>
      </w:rPr>
      <w:t xml:space="preserve"> </w:t>
    </w:r>
    <w:proofErr w:type="spellStart"/>
    <w:r w:rsidRPr="004D5451">
      <w:rPr>
        <w:rFonts w:ascii="Arial" w:eastAsiaTheme="minorHAnsi" w:hAnsi="Arial" w:cs="Arial"/>
        <w:color w:val="000000"/>
        <w:lang w:val="uk-UA"/>
      </w:rPr>
      <w:t>Canada</w:t>
    </w:r>
    <w:proofErr w:type="spellEnd"/>
    <w:r w:rsidRPr="004D5451">
      <w:rPr>
        <w:rFonts w:ascii="Arial" w:eastAsiaTheme="minorHAnsi" w:hAnsi="Arial" w:cs="Arial"/>
        <w:color w:val="000000"/>
        <w:lang w:val="uk-UA"/>
      </w:rPr>
      <w:t>), організацією Пакт.</w:t>
    </w:r>
  </w:p>
  <w:p w14:paraId="648DAF63" w14:textId="77777777" w:rsidR="004D5451" w:rsidRPr="004D5451" w:rsidRDefault="004D5451" w:rsidP="004D5451">
    <w:pPr>
      <w:tabs>
        <w:tab w:val="center" w:pos="4986"/>
        <w:tab w:val="right" w:pos="9973"/>
      </w:tabs>
      <w:jc w:val="center"/>
      <w:rPr>
        <w:rFonts w:asciiTheme="minorHAnsi" w:eastAsiaTheme="minorHAnsi" w:hAnsiTheme="minorHAnsi" w:cstheme="minorBidi"/>
        <w:lang w:val="ru-RU"/>
      </w:rPr>
    </w:pPr>
    <w:proofErr w:type="spellStart"/>
    <w:r w:rsidRPr="004D5451">
      <w:rPr>
        <w:rFonts w:ascii="Arial" w:eastAsiaTheme="minorHAnsi" w:hAnsi="Arial" w:cs="Arial"/>
        <w:lang w:val="ru-RU"/>
      </w:rPr>
      <w:t>Вул</w:t>
    </w:r>
    <w:proofErr w:type="spellEnd"/>
    <w:r w:rsidRPr="004D5451">
      <w:rPr>
        <w:rFonts w:ascii="Arial" w:eastAsiaTheme="minorHAnsi" w:hAnsi="Arial" w:cs="Arial"/>
        <w:lang w:val="ru-RU"/>
      </w:rPr>
      <w:t xml:space="preserve">. </w:t>
    </w:r>
    <w:proofErr w:type="spellStart"/>
    <w:r w:rsidRPr="004D5451">
      <w:rPr>
        <w:rFonts w:ascii="Arial" w:eastAsiaTheme="minorHAnsi" w:hAnsi="Arial" w:cs="Arial"/>
        <w:lang w:val="ru-RU"/>
      </w:rPr>
      <w:t>Володимирська</w:t>
    </w:r>
    <w:proofErr w:type="spellEnd"/>
    <w:r w:rsidRPr="004D5451">
      <w:rPr>
        <w:rFonts w:ascii="Arial" w:eastAsiaTheme="minorHAnsi" w:hAnsi="Arial" w:cs="Arial"/>
        <w:lang w:val="ru-RU"/>
      </w:rPr>
      <w:t>, 49</w:t>
    </w:r>
    <w:r w:rsidRPr="004D5451">
      <w:rPr>
        <w:rFonts w:ascii="Arial" w:eastAsiaTheme="minorHAnsi" w:hAnsi="Arial" w:cs="Arial"/>
      </w:rPr>
      <w:t>a</w:t>
    </w:r>
    <w:r w:rsidRPr="004D5451">
      <w:rPr>
        <w:rFonts w:ascii="Arial" w:eastAsiaTheme="minorHAnsi" w:hAnsi="Arial" w:cs="Arial"/>
        <w:lang w:val="ru-RU"/>
      </w:rPr>
      <w:t xml:space="preserve">, </w:t>
    </w:r>
    <w:proofErr w:type="spellStart"/>
    <w:r w:rsidRPr="004D5451">
      <w:rPr>
        <w:rFonts w:ascii="Arial" w:eastAsiaTheme="minorHAnsi" w:hAnsi="Arial" w:cs="Arial"/>
        <w:lang w:val="ru-RU"/>
      </w:rPr>
      <w:t>офіс</w:t>
    </w:r>
    <w:proofErr w:type="spellEnd"/>
    <w:r w:rsidRPr="004D5451">
      <w:rPr>
        <w:rFonts w:ascii="Arial" w:eastAsiaTheme="minorHAnsi" w:hAnsi="Arial" w:cs="Arial"/>
        <w:lang w:val="ru-RU"/>
      </w:rPr>
      <w:t xml:space="preserve"> 152, </w:t>
    </w:r>
    <w:proofErr w:type="spellStart"/>
    <w:r w:rsidRPr="004D5451">
      <w:rPr>
        <w:rFonts w:ascii="Arial" w:eastAsiaTheme="minorHAnsi" w:hAnsi="Arial" w:cs="Arial"/>
        <w:lang w:val="ru-RU"/>
      </w:rPr>
      <w:t>Київ</w:t>
    </w:r>
    <w:proofErr w:type="spellEnd"/>
    <w:r w:rsidRPr="004D5451">
      <w:rPr>
        <w:rFonts w:ascii="Arial" w:eastAsiaTheme="minorHAnsi" w:hAnsi="Arial" w:cs="Arial"/>
        <w:lang w:val="ru-RU"/>
      </w:rPr>
      <w:t>, 01034, т. +380 (44) 377-5464</w:t>
    </w:r>
  </w:p>
  <w:p w14:paraId="30CF8B4F" w14:textId="77777777" w:rsidR="00584895" w:rsidRPr="004D5451" w:rsidRDefault="00584895" w:rsidP="00D50FA5">
    <w:pPr>
      <w:pStyle w:val="Footer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47298" w14:textId="77777777" w:rsidR="00A8408A" w:rsidRDefault="00A8408A" w:rsidP="00CB07BE">
      <w:r>
        <w:separator/>
      </w:r>
    </w:p>
  </w:footnote>
  <w:footnote w:type="continuationSeparator" w:id="0">
    <w:p w14:paraId="0B9B04BE" w14:textId="77777777" w:rsidR="00A8408A" w:rsidRDefault="00A8408A" w:rsidP="00CB07BE">
      <w:r>
        <w:continuationSeparator/>
      </w:r>
    </w:p>
  </w:footnote>
  <w:footnote w:id="1">
    <w:p w14:paraId="4FFF1162" w14:textId="07CA5ACD" w:rsidR="0033495B" w:rsidRPr="0033495B" w:rsidRDefault="0033495B" w:rsidP="0033495B">
      <w:pPr>
        <w:rPr>
          <w:lang w:val="uk-U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uk-UA"/>
        </w:rPr>
        <w:t xml:space="preserve">Національний огляд </w:t>
      </w:r>
      <w:r w:rsidR="009F1F86">
        <w:rPr>
          <w:lang w:val="uk-UA"/>
        </w:rPr>
        <w:t>в</w:t>
      </w:r>
      <w:r>
        <w:rPr>
          <w:lang w:val="uk-UA"/>
        </w:rPr>
        <w:t xml:space="preserve">иконання Пекінської декларації та </w:t>
      </w:r>
      <w:r w:rsidR="009F1F86">
        <w:rPr>
          <w:lang w:val="uk-UA"/>
        </w:rPr>
        <w:t>П</w:t>
      </w:r>
      <w:r>
        <w:rPr>
          <w:lang w:val="uk-UA"/>
        </w:rPr>
        <w:t xml:space="preserve">латформи дій (1995) та </w:t>
      </w:r>
      <w:proofErr w:type="spellStart"/>
      <w:r>
        <w:t>заключних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r w:rsidR="00E5490F">
        <w:rPr>
          <w:lang w:val="uk-UA"/>
        </w:rPr>
        <w:t>Д</w:t>
      </w:r>
      <w:proofErr w:type="spellStart"/>
      <w:r>
        <w:t>вадцять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Генеральної</w:t>
      </w:r>
      <w:proofErr w:type="spellEnd"/>
      <w:r>
        <w:t xml:space="preserve"> </w:t>
      </w:r>
      <w:proofErr w:type="spellStart"/>
      <w:r>
        <w:t>Асамблеї</w:t>
      </w:r>
      <w:proofErr w:type="spellEnd"/>
      <w:r>
        <w:t xml:space="preserve"> ООН (2000) у </w:t>
      </w:r>
      <w:proofErr w:type="spellStart"/>
      <w:r>
        <w:t>контексті</w:t>
      </w:r>
      <w:proofErr w:type="spellEnd"/>
      <w:r>
        <w:t xml:space="preserve"> </w:t>
      </w:r>
      <w:r w:rsidR="00E5490F">
        <w:rPr>
          <w:lang w:val="uk-UA"/>
        </w:rPr>
        <w:t>Д</w:t>
      </w:r>
      <w:proofErr w:type="spellStart"/>
      <w:r>
        <w:t>вадцять</w:t>
      </w:r>
      <w:proofErr w:type="spellEnd"/>
      <w:r>
        <w:t xml:space="preserve"> </w:t>
      </w:r>
      <w:proofErr w:type="spellStart"/>
      <w:r>
        <w:t>п’ятої</w:t>
      </w:r>
      <w:proofErr w:type="spellEnd"/>
      <w:r>
        <w:t xml:space="preserve"> </w:t>
      </w:r>
      <w:proofErr w:type="spellStart"/>
      <w:r>
        <w:t>річниці</w:t>
      </w:r>
      <w:proofErr w:type="spellEnd"/>
      <w:r>
        <w:t xml:space="preserve"> </w:t>
      </w:r>
      <w:r w:rsidR="00E5490F">
        <w:rPr>
          <w:lang w:val="uk-UA"/>
        </w:rPr>
        <w:t>Ч</w:t>
      </w:r>
      <w:proofErr w:type="spellStart"/>
      <w:r>
        <w:t>етвертої</w:t>
      </w:r>
      <w:proofErr w:type="spellEnd"/>
      <w:r>
        <w:t xml:space="preserve">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становища</w:t>
      </w:r>
      <w:proofErr w:type="spellEnd"/>
      <w:r>
        <w:t xml:space="preserve"> </w:t>
      </w:r>
      <w:proofErr w:type="spellStart"/>
      <w:r>
        <w:t>жінок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ухвалення</w:t>
      </w:r>
      <w:proofErr w:type="spellEnd"/>
      <w:r>
        <w:t xml:space="preserve"> </w:t>
      </w:r>
      <w:proofErr w:type="spellStart"/>
      <w:r>
        <w:t>Пекінської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у 2019 р</w:t>
      </w:r>
      <w:r>
        <w:rPr>
          <w:lang w:val="uk-UA"/>
        </w:rPr>
        <w:t>.-Київ,2019.-С.19.</w:t>
      </w:r>
    </w:p>
    <w:p w14:paraId="60858D14" w14:textId="074ACC66" w:rsidR="0033495B" w:rsidRPr="0033495B" w:rsidRDefault="0033495B">
      <w:pPr>
        <w:pStyle w:val="FootnoteText"/>
        <w:rPr>
          <w:lang w:val="uk-UA"/>
        </w:rPr>
      </w:pPr>
    </w:p>
  </w:footnote>
  <w:footnote w:id="2">
    <w:p w14:paraId="7C774D69" w14:textId="435CF4A7" w:rsidR="002419B3" w:rsidRPr="002419B3" w:rsidRDefault="002419B3">
      <w:pPr>
        <w:pStyle w:val="FootnoteText"/>
        <w:rPr>
          <w:lang w:val="uk-UA"/>
        </w:rPr>
      </w:pPr>
      <w:r w:rsidRPr="00247A4D">
        <w:rPr>
          <w:rStyle w:val="FootnoteReference"/>
        </w:rPr>
        <w:footnoteRef/>
      </w:r>
      <w:r w:rsidRPr="00247A4D">
        <w:rPr>
          <w:lang w:val="uk-UA"/>
        </w:rPr>
        <w:t xml:space="preserve"> </w:t>
      </w:r>
      <w:r w:rsidR="009F1F86" w:rsidRPr="00D553D8">
        <w:rPr>
          <w:lang w:val="uk-UA"/>
        </w:rPr>
        <w:t>Там само.-С.20</w:t>
      </w:r>
      <w:r w:rsidR="009F1F86">
        <w:rPr>
          <w:lang w:val="uk-UA"/>
        </w:rPr>
        <w:t>.</w:t>
      </w:r>
    </w:p>
  </w:footnote>
  <w:footnote w:id="3">
    <w:p w14:paraId="54E8E482" w14:textId="6210E028" w:rsidR="00B96EE1" w:rsidRPr="00D553D8" w:rsidRDefault="00B96EE1" w:rsidP="00B96EE1">
      <w:pPr>
        <w:pStyle w:val="FootnoteText"/>
        <w:rPr>
          <w:lang w:val="uk-UA"/>
        </w:rPr>
      </w:pPr>
      <w:r w:rsidRPr="00D553D8">
        <w:rPr>
          <w:rStyle w:val="FootnoteReference"/>
        </w:rPr>
        <w:footnoteRef/>
      </w:r>
      <w:r w:rsidR="009F1F86" w:rsidRPr="00D553D8">
        <w:rPr>
          <w:lang w:val="ru-RU"/>
        </w:rPr>
        <w:t>Фокус</w:t>
      </w:r>
      <w:r w:rsidR="005D1E6D">
        <w:rPr>
          <w:lang w:val="ru-RU"/>
        </w:rPr>
        <w:t>-</w:t>
      </w:r>
      <w:proofErr w:type="spellStart"/>
      <w:r w:rsidR="009F1F86" w:rsidRPr="00D553D8">
        <w:rPr>
          <w:lang w:val="ru-RU"/>
        </w:rPr>
        <w:t>групи</w:t>
      </w:r>
      <w:proofErr w:type="spellEnd"/>
      <w:r w:rsidR="009F1F86">
        <w:rPr>
          <w:lang w:val="ru-RU"/>
        </w:rPr>
        <w:t xml:space="preserve"> в рамках проекту </w:t>
      </w:r>
      <w:r w:rsidR="009F1F86" w:rsidRPr="000D6FD8">
        <w:rPr>
          <w:lang w:val="uk-UA"/>
        </w:rPr>
        <w:t>«Жінки України: залучені, спроможні, незламні»</w:t>
      </w:r>
      <w:r w:rsidR="009F1F86">
        <w:rPr>
          <w:lang w:val="uk-UA"/>
        </w:rPr>
        <w:t>, вересень-жовтень 2019 р.</w:t>
      </w:r>
    </w:p>
  </w:footnote>
  <w:footnote w:id="4">
    <w:p w14:paraId="2B39A819" w14:textId="48930361" w:rsidR="00C3687B" w:rsidRPr="00B96EE1" w:rsidRDefault="00C3687B" w:rsidP="00B96EE1">
      <w:pPr>
        <w:rPr>
          <w:rFonts w:ascii="Georgia" w:hAnsi="Georgia"/>
          <w:sz w:val="22"/>
          <w:szCs w:val="22"/>
          <w:lang w:val="ru-RU"/>
        </w:rPr>
      </w:pPr>
      <w:r>
        <w:rPr>
          <w:rStyle w:val="FootnoteReference"/>
        </w:rPr>
        <w:footnoteRef/>
      </w:r>
      <w:r w:rsidRPr="00C3687B">
        <w:rPr>
          <w:lang w:val="ru-RU"/>
        </w:rPr>
        <w:t xml:space="preserve"> Права </w:t>
      </w:r>
      <w:proofErr w:type="spellStart"/>
      <w:r w:rsidRPr="00C3687B">
        <w:rPr>
          <w:lang w:val="ru-RU"/>
        </w:rPr>
        <w:t>ромських</w:t>
      </w:r>
      <w:proofErr w:type="spellEnd"/>
      <w:r w:rsidRPr="00C3687B">
        <w:rPr>
          <w:lang w:val="ru-RU"/>
        </w:rPr>
        <w:t xml:space="preserve"> </w:t>
      </w:r>
      <w:proofErr w:type="spellStart"/>
      <w:r w:rsidRPr="00C3687B">
        <w:rPr>
          <w:lang w:val="ru-RU"/>
        </w:rPr>
        <w:t>жінок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живуть</w:t>
      </w:r>
      <w:proofErr w:type="spellEnd"/>
      <w:r w:rsidRPr="00C3687B">
        <w:rPr>
          <w:lang w:val="ru-RU"/>
        </w:rPr>
        <w:t xml:space="preserve"> в </w:t>
      </w:r>
      <w:proofErr w:type="spellStart"/>
      <w:r w:rsidRPr="00C3687B">
        <w:rPr>
          <w:lang w:val="ru-RU"/>
        </w:rPr>
        <w:t>Україні</w:t>
      </w:r>
      <w:proofErr w:type="spellEnd"/>
      <w:r w:rsidRPr="00C3687B">
        <w:rPr>
          <w:lang w:val="ru-RU"/>
        </w:rPr>
        <w:t xml:space="preserve">, -ООН </w:t>
      </w:r>
      <w:proofErr w:type="spellStart"/>
      <w:r w:rsidRPr="00C3687B">
        <w:rPr>
          <w:lang w:val="ru-RU"/>
        </w:rPr>
        <w:t>Жінки</w:t>
      </w:r>
      <w:proofErr w:type="spellEnd"/>
      <w:r w:rsidRPr="00C3687B">
        <w:rPr>
          <w:lang w:val="ru-RU"/>
        </w:rPr>
        <w:t xml:space="preserve">, </w:t>
      </w:r>
      <w:proofErr w:type="gramStart"/>
      <w:r w:rsidRPr="00C3687B">
        <w:rPr>
          <w:lang w:val="ru-RU"/>
        </w:rPr>
        <w:t>2018.-</w:t>
      </w:r>
      <w:proofErr w:type="gramEnd"/>
      <w:r w:rsidRPr="00C3687B">
        <w:rPr>
          <w:lang w:val="ru-RU"/>
        </w:rPr>
        <w:t xml:space="preserve"> </w:t>
      </w:r>
      <w:r w:rsidRPr="00074367">
        <w:rPr>
          <w:lang w:val="ru-RU"/>
        </w:rPr>
        <w:t>С.9</w:t>
      </w:r>
    </w:p>
  </w:footnote>
  <w:footnote w:id="5">
    <w:p w14:paraId="58009CB5" w14:textId="4AF5876A" w:rsidR="00B96EE1" w:rsidRPr="00D553D8" w:rsidRDefault="00B96EE1" w:rsidP="00B96EE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B96EE1">
        <w:rPr>
          <w:lang w:val="uk-UA"/>
        </w:rPr>
        <w:t xml:space="preserve"> </w:t>
      </w:r>
      <w:hyperlink r:id="rId1" w:history="1">
        <w:r w:rsidRPr="004900F9">
          <w:rPr>
            <w:rStyle w:val="Hyperlink"/>
            <w:lang w:val="uk-UA"/>
          </w:rPr>
          <w:t>http://database.ukrcensus.gov.ua/PXWEB2007/ukr/publ_new1/2019/zb_rpnu2019.pdf</w:t>
        </w:r>
      </w:hyperlink>
      <w:r w:rsidRPr="00B96EE1">
        <w:rPr>
          <w:lang w:val="uk-UA"/>
        </w:rPr>
        <w:t xml:space="preserve"> </w:t>
      </w:r>
    </w:p>
  </w:footnote>
  <w:footnote w:id="6">
    <w:p w14:paraId="1029DF70" w14:textId="77777777" w:rsidR="00B96EE1" w:rsidRDefault="00B96EE1" w:rsidP="00B96EE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B96EE1">
        <w:rPr>
          <w:lang w:val="ru-RU"/>
        </w:rPr>
        <w:t xml:space="preserve"> </w:t>
      </w:r>
      <w:r w:rsidRPr="00D553D8">
        <w:rPr>
          <w:lang w:val="ru-RU"/>
        </w:rPr>
        <w:t xml:space="preserve">Фокус </w:t>
      </w:r>
      <w:proofErr w:type="spellStart"/>
      <w:r w:rsidRPr="00D553D8">
        <w:rPr>
          <w:lang w:val="ru-RU"/>
        </w:rPr>
        <w:t>групи</w:t>
      </w:r>
      <w:proofErr w:type="spellEnd"/>
      <w:r>
        <w:rPr>
          <w:lang w:val="ru-RU"/>
        </w:rPr>
        <w:t xml:space="preserve"> в рамках проекту </w:t>
      </w:r>
      <w:r w:rsidRPr="000D6FD8">
        <w:rPr>
          <w:lang w:val="uk-UA"/>
        </w:rPr>
        <w:t>«Жінки України: залучені, спроможні, незламні»</w:t>
      </w:r>
      <w:r>
        <w:rPr>
          <w:lang w:val="uk-UA"/>
        </w:rPr>
        <w:t>, вересень-жовтень 2019 р.</w:t>
      </w:r>
    </w:p>
    <w:p w14:paraId="79EB043E" w14:textId="316D7D5E" w:rsidR="00B96EE1" w:rsidRPr="00B96EE1" w:rsidRDefault="00B96EE1">
      <w:pPr>
        <w:pStyle w:val="FootnoteText"/>
        <w:rPr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6536" w14:textId="0EA8766D" w:rsidR="00584895" w:rsidRDefault="00584895" w:rsidP="00D50FA5">
    <w:pPr>
      <w:pStyle w:val="Header"/>
      <w:jc w:val="center"/>
    </w:pPr>
    <w:r>
      <w:rPr>
        <w:noProof/>
      </w:rPr>
      <w:drawing>
        <wp:inline distT="0" distB="0" distL="0" distR="0" wp14:anchorId="6FD3DCCE" wp14:editId="26AC8B11">
          <wp:extent cx="4617729" cy="1008890"/>
          <wp:effectExtent l="0" t="0" r="0" b="127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eng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7729" cy="100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697"/>
    <w:multiLevelType w:val="hybridMultilevel"/>
    <w:tmpl w:val="F2924E5A"/>
    <w:lvl w:ilvl="0" w:tplc="20940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E88"/>
    <w:multiLevelType w:val="hybridMultilevel"/>
    <w:tmpl w:val="8316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477"/>
    <w:multiLevelType w:val="hybridMultilevel"/>
    <w:tmpl w:val="3496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6933"/>
    <w:multiLevelType w:val="hybridMultilevel"/>
    <w:tmpl w:val="55B8CD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8A47327"/>
    <w:multiLevelType w:val="hybridMultilevel"/>
    <w:tmpl w:val="196C8E62"/>
    <w:lvl w:ilvl="0" w:tplc="A2ECB1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D52068A"/>
    <w:multiLevelType w:val="hybridMultilevel"/>
    <w:tmpl w:val="354C04D0"/>
    <w:lvl w:ilvl="0" w:tplc="584CF71A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2D4B"/>
    <w:multiLevelType w:val="multilevel"/>
    <w:tmpl w:val="F8BA8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28E2287F"/>
    <w:multiLevelType w:val="hybridMultilevel"/>
    <w:tmpl w:val="14CC556E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04DE7"/>
    <w:multiLevelType w:val="hybridMultilevel"/>
    <w:tmpl w:val="942E18B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49D9"/>
    <w:multiLevelType w:val="hybridMultilevel"/>
    <w:tmpl w:val="36E0AE0A"/>
    <w:lvl w:ilvl="0" w:tplc="039E3492">
      <w:numFmt w:val="bullet"/>
      <w:lvlText w:val="-"/>
      <w:lvlJc w:val="left"/>
      <w:pPr>
        <w:ind w:left="450" w:hanging="360"/>
      </w:pPr>
      <w:rPr>
        <w:rFonts w:ascii="Georgia" w:eastAsiaTheme="minorHAnsi" w:hAnsi="Georg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4F0B"/>
    <w:multiLevelType w:val="hybridMultilevel"/>
    <w:tmpl w:val="4AFC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C7C55"/>
    <w:multiLevelType w:val="hybridMultilevel"/>
    <w:tmpl w:val="48820F9C"/>
    <w:lvl w:ilvl="0" w:tplc="F60EFF1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4270"/>
    <w:multiLevelType w:val="hybridMultilevel"/>
    <w:tmpl w:val="CC241350"/>
    <w:lvl w:ilvl="0" w:tplc="8F6CA0F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71529"/>
    <w:multiLevelType w:val="hybridMultilevel"/>
    <w:tmpl w:val="DFCA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94DDF"/>
    <w:multiLevelType w:val="hybridMultilevel"/>
    <w:tmpl w:val="6C601882"/>
    <w:lvl w:ilvl="0" w:tplc="8CF28A6A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26AEA"/>
    <w:multiLevelType w:val="hybridMultilevel"/>
    <w:tmpl w:val="334E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40FC"/>
    <w:multiLevelType w:val="hybridMultilevel"/>
    <w:tmpl w:val="92FEA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40C57"/>
    <w:multiLevelType w:val="hybridMultilevel"/>
    <w:tmpl w:val="B92A092A"/>
    <w:lvl w:ilvl="0" w:tplc="0422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8" w15:restartNumberingAfterBreak="0">
    <w:nsid w:val="5C295C76"/>
    <w:multiLevelType w:val="hybridMultilevel"/>
    <w:tmpl w:val="A97C8B6A"/>
    <w:lvl w:ilvl="0" w:tplc="3850D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FD4949"/>
    <w:multiLevelType w:val="hybridMultilevel"/>
    <w:tmpl w:val="76120410"/>
    <w:lvl w:ilvl="0" w:tplc="904ADAC2">
      <w:start w:val="3"/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84123"/>
    <w:multiLevelType w:val="hybridMultilevel"/>
    <w:tmpl w:val="2D987B62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6B5C3CD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64C8E"/>
    <w:multiLevelType w:val="hybridMultilevel"/>
    <w:tmpl w:val="6BDE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0603A"/>
    <w:multiLevelType w:val="hybridMultilevel"/>
    <w:tmpl w:val="DE227EFC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7620C"/>
    <w:multiLevelType w:val="hybridMultilevel"/>
    <w:tmpl w:val="BAA2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759B5"/>
    <w:multiLevelType w:val="hybridMultilevel"/>
    <w:tmpl w:val="D6D0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24BD2"/>
    <w:multiLevelType w:val="hybridMultilevel"/>
    <w:tmpl w:val="1070FF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029C0"/>
    <w:multiLevelType w:val="hybridMultilevel"/>
    <w:tmpl w:val="BA165ACC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32972"/>
    <w:multiLevelType w:val="hybridMultilevel"/>
    <w:tmpl w:val="8CF417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37075"/>
    <w:multiLevelType w:val="hybridMultilevel"/>
    <w:tmpl w:val="2D382C5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D160B"/>
    <w:multiLevelType w:val="multilevel"/>
    <w:tmpl w:val="A456E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9"/>
  </w:num>
  <w:num w:numId="4">
    <w:abstractNumId w:val="7"/>
  </w:num>
  <w:num w:numId="5">
    <w:abstractNumId w:val="0"/>
  </w:num>
  <w:num w:numId="6">
    <w:abstractNumId w:val="12"/>
  </w:num>
  <w:num w:numId="7">
    <w:abstractNumId w:val="17"/>
  </w:num>
  <w:num w:numId="8">
    <w:abstractNumId w:val="27"/>
  </w:num>
  <w:num w:numId="9">
    <w:abstractNumId w:val="20"/>
  </w:num>
  <w:num w:numId="10">
    <w:abstractNumId w:val="5"/>
  </w:num>
  <w:num w:numId="11">
    <w:abstractNumId w:val="4"/>
  </w:num>
  <w:num w:numId="12">
    <w:abstractNumId w:val="8"/>
  </w:num>
  <w:num w:numId="13">
    <w:abstractNumId w:val="28"/>
  </w:num>
  <w:num w:numId="14">
    <w:abstractNumId w:val="26"/>
  </w:num>
  <w:num w:numId="15">
    <w:abstractNumId w:val="22"/>
  </w:num>
  <w:num w:numId="16">
    <w:abstractNumId w:val="24"/>
  </w:num>
  <w:num w:numId="17">
    <w:abstractNumId w:val="23"/>
  </w:num>
  <w:num w:numId="18">
    <w:abstractNumId w:val="21"/>
  </w:num>
  <w:num w:numId="19">
    <w:abstractNumId w:val="16"/>
  </w:num>
  <w:num w:numId="20">
    <w:abstractNumId w:val="18"/>
  </w:num>
  <w:num w:numId="21">
    <w:abstractNumId w:val="14"/>
  </w:num>
  <w:num w:numId="22">
    <w:abstractNumId w:val="9"/>
  </w:num>
  <w:num w:numId="23">
    <w:abstractNumId w:val="1"/>
  </w:num>
  <w:num w:numId="24">
    <w:abstractNumId w:val="3"/>
  </w:num>
  <w:num w:numId="25">
    <w:abstractNumId w:val="10"/>
  </w:num>
  <w:num w:numId="26">
    <w:abstractNumId w:val="15"/>
  </w:num>
  <w:num w:numId="27">
    <w:abstractNumId w:val="2"/>
  </w:num>
  <w:num w:numId="28">
    <w:abstractNumId w:val="25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E"/>
    <w:rsid w:val="000227F0"/>
    <w:rsid w:val="00022F9C"/>
    <w:rsid w:val="000238B1"/>
    <w:rsid w:val="00026C47"/>
    <w:rsid w:val="00030E62"/>
    <w:rsid w:val="00041811"/>
    <w:rsid w:val="000461C6"/>
    <w:rsid w:val="00050451"/>
    <w:rsid w:val="0006615D"/>
    <w:rsid w:val="000664C7"/>
    <w:rsid w:val="00070B75"/>
    <w:rsid w:val="00071AEC"/>
    <w:rsid w:val="00071EB3"/>
    <w:rsid w:val="00074367"/>
    <w:rsid w:val="00075C9B"/>
    <w:rsid w:val="00081BD5"/>
    <w:rsid w:val="000838D6"/>
    <w:rsid w:val="00083FE2"/>
    <w:rsid w:val="00086161"/>
    <w:rsid w:val="00086360"/>
    <w:rsid w:val="00092783"/>
    <w:rsid w:val="000947FA"/>
    <w:rsid w:val="0009779A"/>
    <w:rsid w:val="000A6C39"/>
    <w:rsid w:val="000B2537"/>
    <w:rsid w:val="000C0DC3"/>
    <w:rsid w:val="000C64B9"/>
    <w:rsid w:val="000D6FD8"/>
    <w:rsid w:val="000E1406"/>
    <w:rsid w:val="000E4D40"/>
    <w:rsid w:val="000F7BDA"/>
    <w:rsid w:val="001054B7"/>
    <w:rsid w:val="00107DC8"/>
    <w:rsid w:val="00123FC3"/>
    <w:rsid w:val="00125C35"/>
    <w:rsid w:val="00133F78"/>
    <w:rsid w:val="00137550"/>
    <w:rsid w:val="00141553"/>
    <w:rsid w:val="0015027D"/>
    <w:rsid w:val="0015083B"/>
    <w:rsid w:val="001517F4"/>
    <w:rsid w:val="00154D1B"/>
    <w:rsid w:val="00155BF2"/>
    <w:rsid w:val="00160E20"/>
    <w:rsid w:val="00163F2F"/>
    <w:rsid w:val="001741FF"/>
    <w:rsid w:val="0019303A"/>
    <w:rsid w:val="00193C8A"/>
    <w:rsid w:val="001A056D"/>
    <w:rsid w:val="001A269E"/>
    <w:rsid w:val="001A407F"/>
    <w:rsid w:val="001B60E2"/>
    <w:rsid w:val="001D3DBF"/>
    <w:rsid w:val="001D4B62"/>
    <w:rsid w:val="001E3990"/>
    <w:rsid w:val="001E7EF9"/>
    <w:rsid w:val="001F1A4E"/>
    <w:rsid w:val="001F1C9A"/>
    <w:rsid w:val="002131AF"/>
    <w:rsid w:val="0023316D"/>
    <w:rsid w:val="002333F0"/>
    <w:rsid w:val="002337A0"/>
    <w:rsid w:val="00233897"/>
    <w:rsid w:val="002419B3"/>
    <w:rsid w:val="0024381B"/>
    <w:rsid w:val="00245F38"/>
    <w:rsid w:val="00247A4D"/>
    <w:rsid w:val="00252088"/>
    <w:rsid w:val="00254DDF"/>
    <w:rsid w:val="00255953"/>
    <w:rsid w:val="00265CAB"/>
    <w:rsid w:val="00267EE1"/>
    <w:rsid w:val="0027476F"/>
    <w:rsid w:val="002778E1"/>
    <w:rsid w:val="002838CE"/>
    <w:rsid w:val="0028558E"/>
    <w:rsid w:val="0029052F"/>
    <w:rsid w:val="0029096F"/>
    <w:rsid w:val="002A46C1"/>
    <w:rsid w:val="002B0FD8"/>
    <w:rsid w:val="002B228E"/>
    <w:rsid w:val="002B3141"/>
    <w:rsid w:val="002B5D3B"/>
    <w:rsid w:val="002B7C3D"/>
    <w:rsid w:val="002C719E"/>
    <w:rsid w:val="002E2D59"/>
    <w:rsid w:val="002E30A7"/>
    <w:rsid w:val="002E7989"/>
    <w:rsid w:val="00301238"/>
    <w:rsid w:val="003022D1"/>
    <w:rsid w:val="00304450"/>
    <w:rsid w:val="003058C3"/>
    <w:rsid w:val="00306200"/>
    <w:rsid w:val="003072A8"/>
    <w:rsid w:val="00325C54"/>
    <w:rsid w:val="0033495B"/>
    <w:rsid w:val="00336EA7"/>
    <w:rsid w:val="003414EB"/>
    <w:rsid w:val="003454AC"/>
    <w:rsid w:val="00361847"/>
    <w:rsid w:val="00363205"/>
    <w:rsid w:val="00367C3B"/>
    <w:rsid w:val="00376081"/>
    <w:rsid w:val="003767DB"/>
    <w:rsid w:val="003824B3"/>
    <w:rsid w:val="00387741"/>
    <w:rsid w:val="00387BA7"/>
    <w:rsid w:val="00390D3C"/>
    <w:rsid w:val="003A78E5"/>
    <w:rsid w:val="003B206E"/>
    <w:rsid w:val="003B4F31"/>
    <w:rsid w:val="003B7941"/>
    <w:rsid w:val="003C115F"/>
    <w:rsid w:val="003C5E78"/>
    <w:rsid w:val="003C6FCC"/>
    <w:rsid w:val="003E0950"/>
    <w:rsid w:val="003E11AD"/>
    <w:rsid w:val="003E1E62"/>
    <w:rsid w:val="003E4806"/>
    <w:rsid w:val="003E5A58"/>
    <w:rsid w:val="00403B75"/>
    <w:rsid w:val="0041361C"/>
    <w:rsid w:val="0041707B"/>
    <w:rsid w:val="00423B18"/>
    <w:rsid w:val="00424C71"/>
    <w:rsid w:val="0043765A"/>
    <w:rsid w:val="00462BB1"/>
    <w:rsid w:val="00462E8C"/>
    <w:rsid w:val="0047395B"/>
    <w:rsid w:val="00473B5E"/>
    <w:rsid w:val="00486F3B"/>
    <w:rsid w:val="00492C47"/>
    <w:rsid w:val="004B0EC6"/>
    <w:rsid w:val="004D04E5"/>
    <w:rsid w:val="004D0F93"/>
    <w:rsid w:val="004D5451"/>
    <w:rsid w:val="004D567E"/>
    <w:rsid w:val="004D70DC"/>
    <w:rsid w:val="004E0708"/>
    <w:rsid w:val="004E0872"/>
    <w:rsid w:val="004F2B5C"/>
    <w:rsid w:val="004F64F8"/>
    <w:rsid w:val="004F7268"/>
    <w:rsid w:val="0050494E"/>
    <w:rsid w:val="005078DD"/>
    <w:rsid w:val="00517F0C"/>
    <w:rsid w:val="00550A9A"/>
    <w:rsid w:val="005519C2"/>
    <w:rsid w:val="0055207E"/>
    <w:rsid w:val="00552BAE"/>
    <w:rsid w:val="00555E70"/>
    <w:rsid w:val="0055632C"/>
    <w:rsid w:val="00557885"/>
    <w:rsid w:val="00563274"/>
    <w:rsid w:val="00566ABC"/>
    <w:rsid w:val="005745B6"/>
    <w:rsid w:val="0057499E"/>
    <w:rsid w:val="0057609D"/>
    <w:rsid w:val="005818BD"/>
    <w:rsid w:val="00582EDC"/>
    <w:rsid w:val="00584895"/>
    <w:rsid w:val="005921A5"/>
    <w:rsid w:val="005927EF"/>
    <w:rsid w:val="00593F0B"/>
    <w:rsid w:val="005A0783"/>
    <w:rsid w:val="005A51D8"/>
    <w:rsid w:val="005B2CDA"/>
    <w:rsid w:val="005B39FA"/>
    <w:rsid w:val="005C3825"/>
    <w:rsid w:val="005C51CD"/>
    <w:rsid w:val="005D1E6D"/>
    <w:rsid w:val="005D3CC0"/>
    <w:rsid w:val="005E3D55"/>
    <w:rsid w:val="005F0E27"/>
    <w:rsid w:val="005F0F12"/>
    <w:rsid w:val="005F582E"/>
    <w:rsid w:val="005F5F24"/>
    <w:rsid w:val="00601CF3"/>
    <w:rsid w:val="006148BA"/>
    <w:rsid w:val="00620BB5"/>
    <w:rsid w:val="00621F42"/>
    <w:rsid w:val="006226E5"/>
    <w:rsid w:val="00625F71"/>
    <w:rsid w:val="00630698"/>
    <w:rsid w:val="0063562B"/>
    <w:rsid w:val="00636FCE"/>
    <w:rsid w:val="006513D4"/>
    <w:rsid w:val="00655836"/>
    <w:rsid w:val="00662252"/>
    <w:rsid w:val="00665A54"/>
    <w:rsid w:val="00671952"/>
    <w:rsid w:val="00672CD8"/>
    <w:rsid w:val="0068145E"/>
    <w:rsid w:val="00695D0D"/>
    <w:rsid w:val="00696EA7"/>
    <w:rsid w:val="006B09CE"/>
    <w:rsid w:val="006C021F"/>
    <w:rsid w:val="006D7B42"/>
    <w:rsid w:val="006E332C"/>
    <w:rsid w:val="006E5AA5"/>
    <w:rsid w:val="006F2304"/>
    <w:rsid w:val="006F4DE1"/>
    <w:rsid w:val="0070210A"/>
    <w:rsid w:val="007123C8"/>
    <w:rsid w:val="00712798"/>
    <w:rsid w:val="007127A7"/>
    <w:rsid w:val="007231A8"/>
    <w:rsid w:val="00723D88"/>
    <w:rsid w:val="00727E4D"/>
    <w:rsid w:val="0073278C"/>
    <w:rsid w:val="00735E55"/>
    <w:rsid w:val="007365E4"/>
    <w:rsid w:val="007467A0"/>
    <w:rsid w:val="00755173"/>
    <w:rsid w:val="00766C2E"/>
    <w:rsid w:val="00770C9B"/>
    <w:rsid w:val="007733A2"/>
    <w:rsid w:val="0077429F"/>
    <w:rsid w:val="00787A76"/>
    <w:rsid w:val="007901A8"/>
    <w:rsid w:val="00790519"/>
    <w:rsid w:val="00790D85"/>
    <w:rsid w:val="00795655"/>
    <w:rsid w:val="00795F21"/>
    <w:rsid w:val="00796EC3"/>
    <w:rsid w:val="007A2D61"/>
    <w:rsid w:val="007C0BF3"/>
    <w:rsid w:val="007C6FD3"/>
    <w:rsid w:val="007D6AC1"/>
    <w:rsid w:val="007E1C66"/>
    <w:rsid w:val="007E2FC6"/>
    <w:rsid w:val="007E36A0"/>
    <w:rsid w:val="007F23EC"/>
    <w:rsid w:val="007F4D5F"/>
    <w:rsid w:val="00804BA5"/>
    <w:rsid w:val="008072BC"/>
    <w:rsid w:val="00822BAE"/>
    <w:rsid w:val="008360D6"/>
    <w:rsid w:val="00842437"/>
    <w:rsid w:val="00844D07"/>
    <w:rsid w:val="008533DA"/>
    <w:rsid w:val="00856905"/>
    <w:rsid w:val="00873F10"/>
    <w:rsid w:val="008764C9"/>
    <w:rsid w:val="008774FE"/>
    <w:rsid w:val="008837C5"/>
    <w:rsid w:val="00884885"/>
    <w:rsid w:val="00895710"/>
    <w:rsid w:val="00896F2A"/>
    <w:rsid w:val="008970B1"/>
    <w:rsid w:val="008A2C0C"/>
    <w:rsid w:val="008A3527"/>
    <w:rsid w:val="008A369F"/>
    <w:rsid w:val="008A484D"/>
    <w:rsid w:val="008B7FD7"/>
    <w:rsid w:val="008C1FDE"/>
    <w:rsid w:val="008C6EF7"/>
    <w:rsid w:val="008D53C9"/>
    <w:rsid w:val="008D53E5"/>
    <w:rsid w:val="008D56C2"/>
    <w:rsid w:val="008E4413"/>
    <w:rsid w:val="008F30F8"/>
    <w:rsid w:val="008F6DC2"/>
    <w:rsid w:val="008F6FD9"/>
    <w:rsid w:val="008F7331"/>
    <w:rsid w:val="00900BDA"/>
    <w:rsid w:val="0090690F"/>
    <w:rsid w:val="00907560"/>
    <w:rsid w:val="009101F1"/>
    <w:rsid w:val="009102F6"/>
    <w:rsid w:val="00911B08"/>
    <w:rsid w:val="00916D9A"/>
    <w:rsid w:val="009172BD"/>
    <w:rsid w:val="0093091B"/>
    <w:rsid w:val="00936F49"/>
    <w:rsid w:val="00937585"/>
    <w:rsid w:val="0094009A"/>
    <w:rsid w:val="009412D4"/>
    <w:rsid w:val="009474D4"/>
    <w:rsid w:val="009548BA"/>
    <w:rsid w:val="00957D7C"/>
    <w:rsid w:val="009609BF"/>
    <w:rsid w:val="00967E59"/>
    <w:rsid w:val="00991269"/>
    <w:rsid w:val="009A0A6C"/>
    <w:rsid w:val="009A2F16"/>
    <w:rsid w:val="009A43DC"/>
    <w:rsid w:val="009A445D"/>
    <w:rsid w:val="009A4946"/>
    <w:rsid w:val="009B7394"/>
    <w:rsid w:val="009D0DC7"/>
    <w:rsid w:val="009D12CC"/>
    <w:rsid w:val="009D55A7"/>
    <w:rsid w:val="009D6CB9"/>
    <w:rsid w:val="009D6D4A"/>
    <w:rsid w:val="009D6FE4"/>
    <w:rsid w:val="009E5DAE"/>
    <w:rsid w:val="009F1F86"/>
    <w:rsid w:val="009F6443"/>
    <w:rsid w:val="00A11D57"/>
    <w:rsid w:val="00A13888"/>
    <w:rsid w:val="00A148B0"/>
    <w:rsid w:val="00A15EEE"/>
    <w:rsid w:val="00A27799"/>
    <w:rsid w:val="00A32343"/>
    <w:rsid w:val="00A32629"/>
    <w:rsid w:val="00A41068"/>
    <w:rsid w:val="00A45E96"/>
    <w:rsid w:val="00A47869"/>
    <w:rsid w:val="00A52540"/>
    <w:rsid w:val="00A571B2"/>
    <w:rsid w:val="00A642FB"/>
    <w:rsid w:val="00A6682E"/>
    <w:rsid w:val="00A771A7"/>
    <w:rsid w:val="00A774FE"/>
    <w:rsid w:val="00A8408A"/>
    <w:rsid w:val="00A8487B"/>
    <w:rsid w:val="00A84DFA"/>
    <w:rsid w:val="00A944C9"/>
    <w:rsid w:val="00A96942"/>
    <w:rsid w:val="00AA5A4B"/>
    <w:rsid w:val="00AA78F9"/>
    <w:rsid w:val="00AC438E"/>
    <w:rsid w:val="00AD3B93"/>
    <w:rsid w:val="00AD7A72"/>
    <w:rsid w:val="00AE1B9F"/>
    <w:rsid w:val="00AE497F"/>
    <w:rsid w:val="00AF0938"/>
    <w:rsid w:val="00B0584A"/>
    <w:rsid w:val="00B07AEE"/>
    <w:rsid w:val="00B14243"/>
    <w:rsid w:val="00B17812"/>
    <w:rsid w:val="00B272E8"/>
    <w:rsid w:val="00B37557"/>
    <w:rsid w:val="00B41100"/>
    <w:rsid w:val="00B4351C"/>
    <w:rsid w:val="00B435CA"/>
    <w:rsid w:val="00B45CAD"/>
    <w:rsid w:val="00B45E5A"/>
    <w:rsid w:val="00B53EE7"/>
    <w:rsid w:val="00B60E72"/>
    <w:rsid w:val="00B61C8D"/>
    <w:rsid w:val="00B74B29"/>
    <w:rsid w:val="00B80CA8"/>
    <w:rsid w:val="00B80E96"/>
    <w:rsid w:val="00B8108B"/>
    <w:rsid w:val="00B87A2E"/>
    <w:rsid w:val="00B91525"/>
    <w:rsid w:val="00B96376"/>
    <w:rsid w:val="00B96961"/>
    <w:rsid w:val="00B96EE1"/>
    <w:rsid w:val="00BA30E9"/>
    <w:rsid w:val="00BB25D3"/>
    <w:rsid w:val="00BB3F6E"/>
    <w:rsid w:val="00BC1A75"/>
    <w:rsid w:val="00BC7874"/>
    <w:rsid w:val="00BD7021"/>
    <w:rsid w:val="00BD7EBF"/>
    <w:rsid w:val="00BF0684"/>
    <w:rsid w:val="00C01892"/>
    <w:rsid w:val="00C06112"/>
    <w:rsid w:val="00C06E04"/>
    <w:rsid w:val="00C16824"/>
    <w:rsid w:val="00C32FE0"/>
    <w:rsid w:val="00C3687B"/>
    <w:rsid w:val="00C42960"/>
    <w:rsid w:val="00C52EEC"/>
    <w:rsid w:val="00C56693"/>
    <w:rsid w:val="00C61D6D"/>
    <w:rsid w:val="00C632DF"/>
    <w:rsid w:val="00C66359"/>
    <w:rsid w:val="00C71268"/>
    <w:rsid w:val="00C800C2"/>
    <w:rsid w:val="00C803BE"/>
    <w:rsid w:val="00C8670B"/>
    <w:rsid w:val="00C90FC5"/>
    <w:rsid w:val="00C948BA"/>
    <w:rsid w:val="00CA1A3C"/>
    <w:rsid w:val="00CA7BDD"/>
    <w:rsid w:val="00CB07BE"/>
    <w:rsid w:val="00CC1D83"/>
    <w:rsid w:val="00CD4A36"/>
    <w:rsid w:val="00CE3B49"/>
    <w:rsid w:val="00CF16A9"/>
    <w:rsid w:val="00CF405E"/>
    <w:rsid w:val="00D00144"/>
    <w:rsid w:val="00D1032C"/>
    <w:rsid w:val="00D211E9"/>
    <w:rsid w:val="00D232B8"/>
    <w:rsid w:val="00D31582"/>
    <w:rsid w:val="00D3322E"/>
    <w:rsid w:val="00D35E96"/>
    <w:rsid w:val="00D4037A"/>
    <w:rsid w:val="00D424C0"/>
    <w:rsid w:val="00D449D2"/>
    <w:rsid w:val="00D50FA5"/>
    <w:rsid w:val="00D553A2"/>
    <w:rsid w:val="00D553D8"/>
    <w:rsid w:val="00D565B4"/>
    <w:rsid w:val="00D6383A"/>
    <w:rsid w:val="00D644F9"/>
    <w:rsid w:val="00D74C12"/>
    <w:rsid w:val="00D74DD7"/>
    <w:rsid w:val="00D801CA"/>
    <w:rsid w:val="00D83EBE"/>
    <w:rsid w:val="00D901BA"/>
    <w:rsid w:val="00D90AF0"/>
    <w:rsid w:val="00DA4E72"/>
    <w:rsid w:val="00DA7F1E"/>
    <w:rsid w:val="00DB649F"/>
    <w:rsid w:val="00DC0DD3"/>
    <w:rsid w:val="00DD5EBE"/>
    <w:rsid w:val="00DD7C31"/>
    <w:rsid w:val="00DE0CC7"/>
    <w:rsid w:val="00DF018D"/>
    <w:rsid w:val="00DF1E9B"/>
    <w:rsid w:val="00E17FD6"/>
    <w:rsid w:val="00E259E0"/>
    <w:rsid w:val="00E27B60"/>
    <w:rsid w:val="00E27C26"/>
    <w:rsid w:val="00E34F52"/>
    <w:rsid w:val="00E35637"/>
    <w:rsid w:val="00E364FB"/>
    <w:rsid w:val="00E4064D"/>
    <w:rsid w:val="00E430C5"/>
    <w:rsid w:val="00E50275"/>
    <w:rsid w:val="00E50429"/>
    <w:rsid w:val="00E51AFA"/>
    <w:rsid w:val="00E52CC2"/>
    <w:rsid w:val="00E53EA2"/>
    <w:rsid w:val="00E5490F"/>
    <w:rsid w:val="00E57FAD"/>
    <w:rsid w:val="00E7151C"/>
    <w:rsid w:val="00E86F6D"/>
    <w:rsid w:val="00E8798B"/>
    <w:rsid w:val="00E9741D"/>
    <w:rsid w:val="00EA69BC"/>
    <w:rsid w:val="00EA6B35"/>
    <w:rsid w:val="00ED02CD"/>
    <w:rsid w:val="00ED3740"/>
    <w:rsid w:val="00EE13D3"/>
    <w:rsid w:val="00EE5921"/>
    <w:rsid w:val="00EF0BDC"/>
    <w:rsid w:val="00F036F7"/>
    <w:rsid w:val="00F07FF0"/>
    <w:rsid w:val="00F11D39"/>
    <w:rsid w:val="00F11F33"/>
    <w:rsid w:val="00F12011"/>
    <w:rsid w:val="00F13624"/>
    <w:rsid w:val="00F23FE8"/>
    <w:rsid w:val="00F33961"/>
    <w:rsid w:val="00F472B9"/>
    <w:rsid w:val="00F50B0C"/>
    <w:rsid w:val="00F62BAD"/>
    <w:rsid w:val="00F71AF6"/>
    <w:rsid w:val="00F81262"/>
    <w:rsid w:val="00F825F1"/>
    <w:rsid w:val="00F910E0"/>
    <w:rsid w:val="00FA330C"/>
    <w:rsid w:val="00FA4E28"/>
    <w:rsid w:val="00FA7DBA"/>
    <w:rsid w:val="00FB1D11"/>
    <w:rsid w:val="00FB3A53"/>
    <w:rsid w:val="00FB598E"/>
    <w:rsid w:val="00FC5246"/>
    <w:rsid w:val="00FD762F"/>
    <w:rsid w:val="00FE6378"/>
    <w:rsid w:val="00FE6B16"/>
    <w:rsid w:val="00FF0993"/>
    <w:rsid w:val="00FF1BD1"/>
    <w:rsid w:val="00FF2E11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54DA7D"/>
  <w15:chartTrackingRefBased/>
  <w15:docId w15:val="{A2987B97-49EE-407C-B628-E6E9AA63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800C2"/>
    <w:pPr>
      <w:keepNext/>
      <w:suppressAutoHyphens/>
      <w:spacing w:before="300" w:after="120"/>
      <w:outlineLvl w:val="0"/>
    </w:pPr>
    <w:rPr>
      <w:rFonts w:ascii="Georgia" w:hAnsi="Georgia" w:cs="Calibri"/>
      <w:b/>
      <w:color w:val="791B42"/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7BE"/>
    <w:pPr>
      <w:tabs>
        <w:tab w:val="center" w:pos="4986"/>
        <w:tab w:val="right" w:pos="9973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7BE"/>
  </w:style>
  <w:style w:type="paragraph" w:styleId="Footer">
    <w:name w:val="footer"/>
    <w:basedOn w:val="Normal"/>
    <w:link w:val="FooterChar"/>
    <w:uiPriority w:val="99"/>
    <w:unhideWhenUsed/>
    <w:rsid w:val="00CB07BE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7BE"/>
  </w:style>
  <w:style w:type="character" w:styleId="Hyperlink">
    <w:name w:val="Hyperlink"/>
    <w:uiPriority w:val="99"/>
    <w:rsid w:val="00DC0DD3"/>
    <w:rPr>
      <w:color w:val="0000FF"/>
      <w:u w:val="single"/>
    </w:rPr>
  </w:style>
  <w:style w:type="table" w:styleId="TableGrid">
    <w:name w:val="Table Grid"/>
    <w:basedOn w:val="TableNormal"/>
    <w:uiPriority w:val="39"/>
    <w:rsid w:val="00DC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DD3"/>
    <w:pPr>
      <w:spacing w:after="200" w:line="276" w:lineRule="auto"/>
      <w:ind w:left="720"/>
    </w:pPr>
    <w:rPr>
      <w:rFonts w:ascii="Calibri" w:hAnsi="Calibri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8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6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90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1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0C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23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A32343"/>
    <w:rPr>
      <w:b/>
      <w:bCs/>
    </w:rPr>
  </w:style>
  <w:style w:type="paragraph" w:customStyle="1" w:styleId="a">
    <w:name w:val="a"/>
    <w:basedOn w:val="Normal"/>
    <w:rsid w:val="00A323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C800C2"/>
    <w:rPr>
      <w:rFonts w:ascii="Georgia" w:eastAsia="Times New Roman" w:hAnsi="Georgia" w:cs="Calibri"/>
      <w:b/>
      <w:color w:val="791B42"/>
      <w:sz w:val="28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1"/>
    <w:qFormat/>
    <w:rsid w:val="00552BAE"/>
    <w:pPr>
      <w:widowControl w:val="0"/>
      <w:autoSpaceDE w:val="0"/>
      <w:autoSpaceDN w:val="0"/>
      <w:spacing w:before="150" w:line="276" w:lineRule="auto"/>
      <w:ind w:left="150" w:right="50"/>
      <w:jc w:val="both"/>
    </w:pPr>
    <w:rPr>
      <w:rFonts w:ascii="Georgia" w:hAnsi="Georgia"/>
      <w:w w:val="110"/>
      <w:sz w:val="22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552BAE"/>
    <w:rPr>
      <w:rFonts w:ascii="Georgia" w:eastAsia="Times New Roman" w:hAnsi="Georgia" w:cs="Times New Roman"/>
      <w:w w:val="110"/>
      <w:szCs w:val="1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13D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13D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13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9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9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s.europa.eu/archives/docs/ukraine/pdf/6_ua_title_v_economic_and_sector_cooperation_en.pdf" TargetMode="External"/><Relationship Id="rId13" Type="http://schemas.openxmlformats.org/officeDocument/2006/relationships/hyperlink" Target="mailto:grants.wou@pactworld.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nts.wou@pactworld.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ctukraine.org.ua/uk/node/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actukraine.org.ua/uk/node/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ts.wou@pactworld.org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base.ukrcensus.gov.ua/PXWEB2007/ukr/publ_new1/2019/zb_rpnu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FC15-7D2D-4023-BA4A-A175B0CA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4491</TotalTime>
  <Pages>7</Pages>
  <Words>2430</Words>
  <Characters>13852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K</dc:creator>
  <cp:keywords/>
  <dc:description/>
  <cp:lastModifiedBy>Larysa K</cp:lastModifiedBy>
  <cp:revision>25</cp:revision>
  <cp:lastPrinted>2019-09-13T08:52:00Z</cp:lastPrinted>
  <dcterms:created xsi:type="dcterms:W3CDTF">2019-11-21T21:08:00Z</dcterms:created>
  <dcterms:modified xsi:type="dcterms:W3CDTF">2020-01-13T09:39:00Z</dcterms:modified>
</cp:coreProperties>
</file>